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90BA1" w:rsidR="008B2232" w:rsidP="00A90BA1" w:rsidRDefault="00A90BA1" w14:paraId="5B42A971" w14:textId="77D821BF">
      <w:pPr>
        <w:autoSpaceDE w:val="0"/>
        <w:autoSpaceDN w:val="0"/>
        <w:adjustRightInd w:val="0"/>
        <w:jc w:val="center"/>
        <w:rPr>
          <w:rFonts w:ascii="Arial" w:hAnsi="Arial" w:cs="Arial" w:eastAsiaTheme="minorEastAsia"/>
          <w:b/>
          <w:bCs/>
          <w:color w:val="000000" w:themeColor="text1"/>
          <w:sz w:val="36"/>
          <w:szCs w:val="36"/>
        </w:rPr>
      </w:pPr>
      <w:r w:rsidRPr="00A90BA1">
        <w:rPr>
          <w:rFonts w:ascii="Arial" w:hAnsi="Arial" w:cs="Arial" w:eastAsiaTheme="minorEastAsia"/>
          <w:b/>
          <w:bCs/>
          <w:color w:val="000000" w:themeColor="text1"/>
          <w:sz w:val="36"/>
          <w:szCs w:val="36"/>
        </w:rPr>
        <w:t>Coaching Requirements</w:t>
      </w:r>
    </w:p>
    <w:p w:rsidR="00A90BA1" w:rsidP="029131AB" w:rsidRDefault="00A90BA1" w14:paraId="6C368D00" w14:textId="77777777">
      <w:pPr>
        <w:autoSpaceDE w:val="0"/>
        <w:autoSpaceDN w:val="0"/>
        <w:adjustRightInd w:val="0"/>
        <w:jc w:val="both"/>
        <w:rPr>
          <w:rFonts w:eastAsiaTheme="minorEastAsia"/>
          <w:color w:val="000000" w:themeColor="text1"/>
          <w:sz w:val="26"/>
          <w:szCs w:val="26"/>
        </w:rPr>
      </w:pPr>
    </w:p>
    <w:p w:rsidRPr="00C03C2C" w:rsidR="008B2232" w:rsidP="029131AB" w:rsidRDefault="12C8C3A0" w14:paraId="7E563A0C" w14:textId="0FC6BC57">
      <w:pPr>
        <w:autoSpaceDE w:val="0"/>
        <w:autoSpaceDN w:val="0"/>
        <w:adjustRightInd w:val="0"/>
        <w:jc w:val="both"/>
        <w:rPr>
          <w:rFonts w:eastAsiaTheme="minorEastAsia"/>
          <w:b/>
          <w:color w:val="000000" w:themeColor="text1"/>
          <w:sz w:val="26"/>
          <w:szCs w:val="26"/>
        </w:rPr>
      </w:pPr>
      <w:r w:rsidRPr="3FF30AED">
        <w:rPr>
          <w:rFonts w:eastAsiaTheme="minorEastAsia"/>
          <w:b/>
          <w:color w:val="000000" w:themeColor="text1"/>
          <w:sz w:val="26"/>
          <w:szCs w:val="26"/>
        </w:rPr>
        <w:t>CRIMINAL RECORD CHECK</w:t>
      </w:r>
    </w:p>
    <w:p w:rsidRPr="00C03C2C" w:rsidR="008B2232" w:rsidP="1853FC4B" w:rsidRDefault="008B2232" w14:paraId="0F355F60" w14:textId="30FEEF09" w14:noSpellErr="1">
      <w:pPr>
        <w:autoSpaceDE w:val="0"/>
        <w:autoSpaceDN w:val="0"/>
        <w:adjustRightInd w:val="0"/>
        <w:jc w:val="both"/>
        <w:rPr>
          <w:rFonts w:eastAsia="" w:eastAsiaTheme="minorEastAsia"/>
          <w:color w:val="000000" w:themeColor="text1"/>
          <w:sz w:val="26"/>
          <w:szCs w:val="26"/>
        </w:rPr>
      </w:pPr>
    </w:p>
    <w:p w:rsidRPr="00C03C2C" w:rsidR="008B2232" w:rsidP="6845CD45" w:rsidRDefault="12C8C3A0" w14:paraId="3BAB4EAF" w14:textId="1A866BF1">
      <w:pPr>
        <w:pStyle w:val="Normal"/>
        <w:autoSpaceDE w:val="0"/>
        <w:autoSpaceDN w:val="0"/>
        <w:adjustRightInd w:val="0"/>
        <w:jc w:val="both"/>
        <w:rPr>
          <w:rFonts w:ascii="Calibri" w:hAnsi="Calibri" w:eastAsia="Calibri" w:cs="Calibri"/>
          <w:noProof w:val="0"/>
          <w:sz w:val="26"/>
          <w:szCs w:val="26"/>
          <w:lang w:val="en-CA"/>
        </w:rPr>
      </w:pPr>
      <w:r w:rsidRPr="6845CD45" w:rsidR="38317A1C">
        <w:rPr>
          <w:rFonts w:eastAsia="" w:eastAsiaTheme="minorEastAsia"/>
          <w:color w:val="000000" w:themeColor="text1" w:themeTint="FF" w:themeShade="FF"/>
          <w:sz w:val="26"/>
          <w:szCs w:val="26"/>
        </w:rPr>
        <w:t>All Coaches, Managers</w:t>
      </w:r>
      <w:r w:rsidRPr="6845CD45" w:rsidR="439DF09D">
        <w:rPr>
          <w:rFonts w:eastAsia="" w:eastAsiaTheme="minorEastAsia"/>
          <w:color w:val="000000" w:themeColor="text1" w:themeTint="FF" w:themeShade="FF"/>
          <w:sz w:val="26"/>
          <w:szCs w:val="26"/>
        </w:rPr>
        <w:t>,</w:t>
      </w:r>
      <w:r w:rsidRPr="6845CD45" w:rsidR="38317A1C">
        <w:rPr>
          <w:rFonts w:eastAsia="" w:eastAsiaTheme="minorEastAsia"/>
          <w:color w:val="000000" w:themeColor="text1" w:themeTint="FF" w:themeShade="FF"/>
          <w:sz w:val="26"/>
          <w:szCs w:val="26"/>
        </w:rPr>
        <w:t xml:space="preserve"> </w:t>
      </w:r>
      <w:r w:rsidRPr="6845CD45" w:rsidR="38317A1C">
        <w:rPr>
          <w:rFonts w:eastAsia="" w:eastAsiaTheme="minorEastAsia"/>
          <w:color w:val="000000" w:themeColor="text1" w:themeTint="FF" w:themeShade="FF"/>
          <w:sz w:val="26"/>
          <w:szCs w:val="26"/>
        </w:rPr>
        <w:t>Board</w:t>
      </w:r>
      <w:r w:rsidRPr="6845CD45" w:rsidR="38317A1C">
        <w:rPr>
          <w:rFonts w:eastAsia="" w:eastAsiaTheme="minorEastAsia"/>
          <w:color w:val="000000" w:themeColor="text1" w:themeTint="FF" w:themeShade="FF"/>
          <w:sz w:val="26"/>
          <w:szCs w:val="26"/>
        </w:rPr>
        <w:t xml:space="preserve"> </w:t>
      </w:r>
      <w:r w:rsidRPr="6845CD45" w:rsidR="79E720A0">
        <w:rPr>
          <w:rFonts w:eastAsia="" w:eastAsiaTheme="minorEastAsia"/>
          <w:color w:val="000000" w:themeColor="text1" w:themeTint="FF" w:themeShade="FF"/>
          <w:sz w:val="26"/>
          <w:szCs w:val="26"/>
        </w:rPr>
        <w:t>M</w:t>
      </w:r>
      <w:r w:rsidRPr="6845CD45" w:rsidR="38317A1C">
        <w:rPr>
          <w:rFonts w:eastAsia="" w:eastAsiaTheme="minorEastAsia"/>
          <w:color w:val="000000" w:themeColor="text1" w:themeTint="FF" w:themeShade="FF"/>
          <w:sz w:val="26"/>
          <w:szCs w:val="26"/>
        </w:rPr>
        <w:t>embers</w:t>
      </w:r>
      <w:r w:rsidRPr="6845CD45" w:rsidR="38317A1C">
        <w:rPr>
          <w:rFonts w:eastAsia="" w:eastAsiaTheme="minorEastAsia"/>
          <w:color w:val="000000" w:themeColor="text1" w:themeTint="FF" w:themeShade="FF"/>
          <w:sz w:val="26"/>
          <w:szCs w:val="26"/>
        </w:rPr>
        <w:t xml:space="preserve"> </w:t>
      </w:r>
      <w:r w:rsidRPr="6845CD45" w:rsidR="7B28C42C">
        <w:rPr>
          <w:rFonts w:eastAsia="" w:eastAsiaTheme="minorEastAsia"/>
          <w:color w:val="000000" w:themeColor="text1" w:themeTint="FF" w:themeShade="FF"/>
          <w:sz w:val="26"/>
          <w:szCs w:val="26"/>
        </w:rPr>
        <w:t xml:space="preserve">and staff </w:t>
      </w:r>
      <w:r w:rsidRPr="6845CD45" w:rsidR="38317A1C">
        <w:rPr>
          <w:rFonts w:eastAsia="" w:eastAsiaTheme="minorEastAsia"/>
          <w:color w:val="000000" w:themeColor="text1" w:themeTint="FF" w:themeShade="FF"/>
          <w:sz w:val="26"/>
          <w:szCs w:val="26"/>
        </w:rPr>
        <w:t>etc</w:t>
      </w:r>
      <w:r w:rsidRPr="6845CD45" w:rsidR="38317A1C">
        <w:rPr>
          <w:rFonts w:eastAsia="" w:eastAsiaTheme="minorEastAsia"/>
          <w:color w:val="000000" w:themeColor="text1" w:themeTint="FF" w:themeShade="FF"/>
          <w:sz w:val="26"/>
          <w:szCs w:val="26"/>
        </w:rPr>
        <w:t xml:space="preserve"> are </w:t>
      </w:r>
      <w:r w:rsidRPr="6845CD45" w:rsidR="38317A1C">
        <w:rPr>
          <w:rFonts w:eastAsia="" w:eastAsiaTheme="minorEastAsia"/>
          <w:color w:val="000000" w:themeColor="text1" w:themeTint="FF" w:themeShade="FF"/>
          <w:sz w:val="26"/>
          <w:szCs w:val="26"/>
        </w:rPr>
        <w:t>required</w:t>
      </w:r>
      <w:r w:rsidRPr="6845CD45" w:rsidR="38317A1C">
        <w:rPr>
          <w:rFonts w:eastAsia="" w:eastAsiaTheme="minorEastAsia"/>
          <w:color w:val="000000" w:themeColor="text1" w:themeTint="FF" w:themeShade="FF"/>
          <w:sz w:val="26"/>
          <w:szCs w:val="26"/>
        </w:rPr>
        <w:t xml:space="preserve"> to </w:t>
      </w:r>
      <w:r w:rsidRPr="6845CD45" w:rsidR="38317A1C">
        <w:rPr>
          <w:rFonts w:eastAsia="" w:eastAsiaTheme="minorEastAsia"/>
          <w:color w:val="000000" w:themeColor="text1" w:themeTint="FF" w:themeShade="FF"/>
          <w:sz w:val="26"/>
          <w:szCs w:val="26"/>
        </w:rPr>
        <w:t>submit</w:t>
      </w:r>
      <w:r w:rsidRPr="6845CD45" w:rsidR="38317A1C">
        <w:rPr>
          <w:rFonts w:eastAsia="" w:eastAsiaTheme="minorEastAsia"/>
          <w:color w:val="000000" w:themeColor="text1" w:themeTint="FF" w:themeShade="FF"/>
          <w:sz w:val="26"/>
          <w:szCs w:val="26"/>
        </w:rPr>
        <w:t xml:space="preserve"> a current CRC (they are valid for </w:t>
      </w:r>
      <w:r w:rsidRPr="6845CD45" w:rsidR="79E720A0">
        <w:rPr>
          <w:rFonts w:eastAsia="" w:eastAsiaTheme="minorEastAsia"/>
          <w:color w:val="000000" w:themeColor="text1" w:themeTint="FF" w:themeShade="FF"/>
          <w:sz w:val="26"/>
          <w:szCs w:val="26"/>
        </w:rPr>
        <w:t>3</w:t>
      </w:r>
      <w:r w:rsidRPr="6845CD45" w:rsidR="38317A1C">
        <w:rPr>
          <w:rFonts w:eastAsia="" w:eastAsiaTheme="minorEastAsia"/>
          <w:color w:val="000000" w:themeColor="text1" w:themeTint="FF" w:themeShade="FF"/>
          <w:sz w:val="26"/>
          <w:szCs w:val="26"/>
        </w:rPr>
        <w:t xml:space="preserve"> years). Please review the attached </w:t>
      </w:r>
      <w:hyperlink r:id="Ra04ab7d15244468e">
        <w:r w:rsidRPr="6845CD45" w:rsidR="38317A1C">
          <w:rPr>
            <w:rStyle w:val="Hyperlink"/>
            <w:rFonts w:eastAsia="" w:eastAsiaTheme="minorEastAsia"/>
            <w:sz w:val="26"/>
            <w:szCs w:val="26"/>
          </w:rPr>
          <w:t>PDF</w:t>
        </w:r>
      </w:hyperlink>
      <w:r w:rsidRPr="6845CD45" w:rsidR="38317A1C">
        <w:rPr>
          <w:rFonts w:eastAsia="" w:eastAsiaTheme="minorEastAsia"/>
          <w:color w:val="000000" w:themeColor="text1" w:themeTint="FF" w:themeShade="FF"/>
          <w:sz w:val="26"/>
          <w:szCs w:val="26"/>
        </w:rPr>
        <w:t xml:space="preserve"> for instructions. Have your BC Identity/BC Driver’s License Card available. If you </w:t>
      </w:r>
      <w:r w:rsidRPr="6845CD45" w:rsidR="38317A1C">
        <w:rPr>
          <w:rFonts w:eastAsia="" w:eastAsiaTheme="minorEastAsia"/>
          <w:color w:val="000000" w:themeColor="text1" w:themeTint="FF" w:themeShade="FF"/>
          <w:sz w:val="26"/>
          <w:szCs w:val="26"/>
        </w:rPr>
        <w:t>haven’t</w:t>
      </w:r>
      <w:r w:rsidRPr="6845CD45" w:rsidR="38317A1C">
        <w:rPr>
          <w:rFonts w:eastAsia="" w:eastAsiaTheme="minorEastAsia"/>
          <w:color w:val="000000" w:themeColor="text1" w:themeTint="FF" w:themeShade="FF"/>
          <w:sz w:val="26"/>
          <w:szCs w:val="26"/>
        </w:rPr>
        <w:t xml:space="preserve"> already done so, you will </w:t>
      </w:r>
      <w:r w:rsidRPr="6845CD45" w:rsidR="38317A1C">
        <w:rPr>
          <w:rFonts w:eastAsia="" w:eastAsiaTheme="minorEastAsia"/>
          <w:color w:val="000000" w:themeColor="text1" w:themeTint="FF" w:themeShade="FF"/>
          <w:sz w:val="26"/>
          <w:szCs w:val="26"/>
        </w:rPr>
        <w:t>be required</w:t>
      </w:r>
      <w:r w:rsidRPr="6845CD45" w:rsidR="38317A1C">
        <w:rPr>
          <w:rFonts w:eastAsia="" w:eastAsiaTheme="minorEastAsia"/>
          <w:color w:val="000000" w:themeColor="text1" w:themeTint="FF" w:themeShade="FF"/>
          <w:sz w:val="26"/>
          <w:szCs w:val="26"/>
        </w:rPr>
        <w:t xml:space="preserve"> to download an app to complete the BC Services Mobile Card. </w:t>
      </w:r>
      <w:r w:rsidRPr="6845CD45" w:rsidR="38317A1C">
        <w:rPr>
          <w:rFonts w:eastAsia="" w:eastAsiaTheme="minorEastAsia"/>
          <w:color w:val="000000" w:themeColor="text1" w:themeTint="FF" w:themeShade="FF"/>
          <w:sz w:val="26"/>
          <w:szCs w:val="26"/>
        </w:rPr>
        <w:t>It seems we</w:t>
      </w:r>
      <w:r w:rsidRPr="6845CD45" w:rsidR="38317A1C">
        <w:rPr>
          <w:rFonts w:eastAsia="" w:eastAsiaTheme="minorEastAsia"/>
          <w:color w:val="000000" w:themeColor="text1" w:themeTint="FF" w:themeShade="FF"/>
          <w:sz w:val="26"/>
          <w:szCs w:val="26"/>
        </w:rPr>
        <w:t xml:space="preserve"> will be using this for many things in our future besides doing Criminal Record checks. You will need to send a photo &amp; video to get verified without talking to Service BC or, place a video call </w:t>
      </w:r>
      <w:r w:rsidRPr="6845CD45" w:rsidR="38317A1C">
        <w:rPr>
          <w:rFonts w:eastAsia="" w:eastAsiaTheme="minorEastAsia"/>
          <w:color w:val="000000" w:themeColor="text1" w:themeTint="FF" w:themeShade="FF"/>
          <w:sz w:val="26"/>
          <w:szCs w:val="26"/>
        </w:rPr>
        <w:t>or,</w:t>
      </w:r>
      <w:r w:rsidRPr="6845CD45" w:rsidR="38317A1C">
        <w:rPr>
          <w:rFonts w:eastAsia="" w:eastAsiaTheme="minorEastAsia"/>
          <w:color w:val="000000" w:themeColor="text1" w:themeTint="FF" w:themeShade="FF"/>
          <w:sz w:val="26"/>
          <w:szCs w:val="26"/>
        </w:rPr>
        <w:t xml:space="preserve"> verify in person. Get started </w:t>
      </w:r>
      <w:hyperlink r:id="R550d81f0ca6445d4">
        <w:r w:rsidRPr="6845CD45" w:rsidR="38317A1C">
          <w:rPr>
            <w:rStyle w:val="Hyperlink"/>
            <w:rFonts w:eastAsia="" w:eastAsiaTheme="minorEastAsia"/>
            <w:sz w:val="26"/>
            <w:szCs w:val="26"/>
          </w:rPr>
          <w:t>here</w:t>
        </w:r>
      </w:hyperlink>
      <w:r w:rsidRPr="6845CD45" w:rsidR="38317A1C">
        <w:rPr>
          <w:rFonts w:eastAsia="" w:eastAsiaTheme="minorEastAsia"/>
          <w:color w:val="000000" w:themeColor="text1" w:themeTint="FF" w:themeShade="FF"/>
          <w:sz w:val="26"/>
          <w:szCs w:val="26"/>
        </w:rPr>
        <w:t xml:space="preserve">. </w:t>
      </w:r>
      <w:r w:rsidRPr="6845CD45" w:rsidR="11B5EE11">
        <w:rPr>
          <w:rFonts w:eastAsia="" w:eastAsiaTheme="minorEastAsia"/>
          <w:color w:val="000000" w:themeColor="text1" w:themeTint="FF" w:themeShade="FF"/>
          <w:sz w:val="26"/>
          <w:szCs w:val="26"/>
        </w:rPr>
        <w:t>BFC</w:t>
      </w:r>
      <w:r w:rsidRPr="6845CD45" w:rsidR="38317A1C">
        <w:rPr>
          <w:rFonts w:eastAsia="" w:eastAsiaTheme="minorEastAsia"/>
          <w:color w:val="000000" w:themeColor="text1" w:themeTint="FF" w:themeShade="FF"/>
          <w:sz w:val="26"/>
          <w:szCs w:val="26"/>
        </w:rPr>
        <w:t xml:space="preserve">’s Access Code is </w:t>
      </w:r>
      <w:r w:rsidRPr="6845CD45" w:rsidR="471FCE71">
        <w:rPr>
          <w:rFonts w:ascii="Calibri" w:hAnsi="Calibri" w:eastAsia="Calibri" w:cs="Calibri"/>
          <w:b w:val="1"/>
          <w:bCs w:val="1"/>
          <w:i w:val="0"/>
          <w:iCs w:val="0"/>
          <w:caps w:val="0"/>
          <w:smallCaps w:val="0"/>
          <w:noProof w:val="0"/>
          <w:color w:val="auto"/>
          <w:sz w:val="26"/>
          <w:szCs w:val="26"/>
          <w:lang w:val="en-CA"/>
        </w:rPr>
        <w:t>LZXJDJHMJR</w:t>
      </w:r>
    </w:p>
    <w:p w:rsidRPr="00C03C2C" w:rsidR="008B2232" w:rsidP="1853FC4B" w:rsidRDefault="008B2232" w14:paraId="5427E7FE" w14:textId="07540DDD"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78E17EFF" w14:textId="6506BA8D">
      <w:pPr>
        <w:autoSpaceDE w:val="0"/>
        <w:autoSpaceDN w:val="0"/>
        <w:adjustRightInd w:val="0"/>
        <w:jc w:val="both"/>
        <w:rPr>
          <w:rFonts w:eastAsiaTheme="minorEastAsia"/>
          <w:b/>
          <w:color w:val="000000" w:themeColor="text1"/>
          <w:sz w:val="26"/>
          <w:szCs w:val="26"/>
        </w:rPr>
      </w:pPr>
      <w:r w:rsidRPr="3FF30AED">
        <w:rPr>
          <w:rFonts w:eastAsiaTheme="minorEastAsia"/>
          <w:b/>
          <w:color w:val="000000" w:themeColor="text1"/>
          <w:sz w:val="26"/>
          <w:szCs w:val="26"/>
        </w:rPr>
        <w:t>COACHING CERTIFICATION OVERVIEW</w:t>
      </w:r>
    </w:p>
    <w:p w:rsidRPr="00C03C2C" w:rsidR="008B2232" w:rsidP="1853FC4B" w:rsidRDefault="008B2232" w14:paraId="26F88AC2" w14:textId="23884393" w14:noSpellErr="1">
      <w:pPr>
        <w:autoSpaceDE w:val="0"/>
        <w:autoSpaceDN w:val="0"/>
        <w:adjustRightInd w:val="0"/>
        <w:jc w:val="both"/>
        <w:rPr>
          <w:rFonts w:eastAsia="" w:eastAsiaTheme="minorEastAsia"/>
          <w:color w:val="000000" w:themeColor="text1"/>
          <w:sz w:val="26"/>
          <w:szCs w:val="26"/>
        </w:rPr>
      </w:pPr>
    </w:p>
    <w:p w:rsidRPr="00C03C2C" w:rsidR="008B2232" w:rsidP="1853FC4B" w:rsidRDefault="594FCC3D" w14:paraId="75EBEF9D" w14:textId="6D207C1F" w14:noSpellErr="1">
      <w:pPr>
        <w:autoSpaceDE w:val="0"/>
        <w:autoSpaceDN w:val="0"/>
        <w:adjustRightInd w:val="0"/>
        <w:jc w:val="both"/>
        <w:rPr>
          <w:rFonts w:eastAsia="" w:eastAsiaTheme="minorEastAsia"/>
          <w:color w:val="000000" w:themeColor="text1"/>
          <w:sz w:val="26"/>
          <w:szCs w:val="26"/>
        </w:rPr>
      </w:pPr>
      <w:r w:rsidRPr="39A77ED4" w:rsidR="11B5EE11">
        <w:rPr>
          <w:rFonts w:eastAsia="" w:eastAsiaTheme="minorEastAsia"/>
          <w:color w:val="000000" w:themeColor="text1" w:themeTint="FF" w:themeShade="FF"/>
          <w:sz w:val="26"/>
          <w:szCs w:val="26"/>
        </w:rPr>
        <w:t>BFC</w:t>
      </w:r>
      <w:r w:rsidRPr="39A77ED4" w:rsidR="38317A1C">
        <w:rPr>
          <w:rFonts w:eastAsia="" w:eastAsiaTheme="minorEastAsia"/>
          <w:color w:val="000000" w:themeColor="text1" w:themeTint="FF" w:themeShade="FF"/>
          <w:sz w:val="26"/>
          <w:szCs w:val="26"/>
        </w:rPr>
        <w:t xml:space="preserve"> will </w:t>
      </w:r>
      <w:r w:rsidRPr="39A77ED4" w:rsidR="38317A1C">
        <w:rPr>
          <w:rFonts w:eastAsia="" w:eastAsiaTheme="minorEastAsia"/>
          <w:color w:val="000000" w:themeColor="text1" w:themeTint="FF" w:themeShade="FF"/>
          <w:sz w:val="26"/>
          <w:szCs w:val="26"/>
        </w:rPr>
        <w:t>provide</w:t>
      </w:r>
      <w:r w:rsidRPr="39A77ED4" w:rsidR="38317A1C">
        <w:rPr>
          <w:rFonts w:eastAsia="" w:eastAsiaTheme="minorEastAsia"/>
          <w:color w:val="000000" w:themeColor="text1" w:themeTint="FF" w:themeShade="FF"/>
          <w:sz w:val="26"/>
          <w:szCs w:val="26"/>
        </w:rPr>
        <w:t xml:space="preserve"> support to our </w:t>
      </w:r>
      <w:r w:rsidRPr="39A77ED4" w:rsidR="4227019C">
        <w:rPr>
          <w:rFonts w:eastAsia="" w:eastAsiaTheme="minorEastAsia"/>
          <w:color w:val="000000" w:themeColor="text1" w:themeTint="FF" w:themeShade="FF"/>
          <w:sz w:val="26"/>
          <w:szCs w:val="26"/>
        </w:rPr>
        <w:t xml:space="preserve">grassroots </w:t>
      </w:r>
      <w:r w:rsidRPr="39A77ED4" w:rsidR="38317A1C">
        <w:rPr>
          <w:rFonts w:eastAsia="" w:eastAsiaTheme="minorEastAsia"/>
          <w:color w:val="000000" w:themeColor="text1" w:themeTint="FF" w:themeShade="FF"/>
          <w:sz w:val="26"/>
          <w:szCs w:val="26"/>
        </w:rPr>
        <w:t xml:space="preserve">coaches and </w:t>
      </w:r>
      <w:r w:rsidRPr="39A77ED4" w:rsidR="33385792">
        <w:rPr>
          <w:rFonts w:eastAsia="" w:eastAsiaTheme="minorEastAsia"/>
          <w:color w:val="000000" w:themeColor="text1" w:themeTint="FF" w:themeShade="FF"/>
          <w:sz w:val="26"/>
          <w:szCs w:val="26"/>
        </w:rPr>
        <w:t xml:space="preserve">cover the cost of </w:t>
      </w:r>
      <w:r w:rsidRPr="39A77ED4" w:rsidR="38317A1C">
        <w:rPr>
          <w:rFonts w:eastAsia="" w:eastAsiaTheme="minorEastAsia"/>
          <w:color w:val="000000" w:themeColor="text1" w:themeTint="FF" w:themeShade="FF"/>
          <w:sz w:val="26"/>
          <w:szCs w:val="26"/>
        </w:rPr>
        <w:t xml:space="preserve">their </w:t>
      </w:r>
      <w:r w:rsidRPr="39A77ED4" w:rsidR="38317A1C">
        <w:rPr>
          <w:rFonts w:eastAsia="" w:eastAsiaTheme="minorEastAsia"/>
          <w:color w:val="000000" w:themeColor="text1" w:themeTint="FF" w:themeShade="FF"/>
          <w:sz w:val="26"/>
          <w:szCs w:val="26"/>
        </w:rPr>
        <w:t>certification proces</w:t>
      </w:r>
      <w:r w:rsidRPr="39A77ED4" w:rsidR="38317A1C">
        <w:rPr>
          <w:rFonts w:eastAsia="" w:eastAsiaTheme="minorEastAsia"/>
          <w:color w:val="000000" w:themeColor="text1" w:themeTint="FF" w:themeShade="FF"/>
          <w:sz w:val="26"/>
          <w:szCs w:val="26"/>
        </w:rPr>
        <w:t>s</w:t>
      </w:r>
      <w:r w:rsidRPr="39A77ED4" w:rsidR="38317A1C">
        <w:rPr>
          <w:rFonts w:eastAsia="" w:eastAsiaTheme="minorEastAsia"/>
          <w:color w:val="000000" w:themeColor="text1" w:themeTint="FF" w:themeShade="FF"/>
          <w:sz w:val="26"/>
          <w:szCs w:val="26"/>
        </w:rPr>
        <w:t>.</w:t>
      </w:r>
      <w:r w:rsidRPr="39A77ED4" w:rsidR="38317A1C">
        <w:rPr>
          <w:rFonts w:eastAsia="" w:eastAsiaTheme="minorEastAsia"/>
          <w:color w:val="000000" w:themeColor="text1" w:themeTint="FF" w:themeShade="FF"/>
          <w:sz w:val="26"/>
          <w:szCs w:val="26"/>
        </w:rPr>
        <w:t xml:space="preserve"> It can be confusing for some to navigate so we are providing some details in this section to help you with this is process. The chart below provides you with a brief outline of the </w:t>
      </w:r>
      <w:r w:rsidRPr="39A77ED4" w:rsidR="38317A1C">
        <w:rPr>
          <w:rFonts w:eastAsia="" w:eastAsiaTheme="minorEastAsia"/>
          <w:color w:val="000000" w:themeColor="text1" w:themeTint="FF" w:themeShade="FF"/>
          <w:sz w:val="26"/>
          <w:szCs w:val="26"/>
        </w:rPr>
        <w:t>different levels</w:t>
      </w:r>
      <w:r w:rsidRPr="39A77ED4" w:rsidR="38317A1C">
        <w:rPr>
          <w:rFonts w:eastAsia="" w:eastAsiaTheme="minorEastAsia"/>
          <w:color w:val="000000" w:themeColor="text1" w:themeTint="FF" w:themeShade="FF"/>
          <w:sz w:val="26"/>
          <w:szCs w:val="26"/>
        </w:rPr>
        <w:t xml:space="preserve"> </w:t>
      </w:r>
      <w:r w:rsidRPr="39A77ED4" w:rsidR="38317A1C">
        <w:rPr>
          <w:rFonts w:eastAsia="" w:eastAsiaTheme="minorEastAsia"/>
          <w:color w:val="000000" w:themeColor="text1" w:themeTint="FF" w:themeShade="FF"/>
          <w:sz w:val="26"/>
          <w:szCs w:val="26"/>
        </w:rPr>
        <w:t>required</w:t>
      </w:r>
      <w:r w:rsidRPr="39A77ED4" w:rsidR="38317A1C">
        <w:rPr>
          <w:rFonts w:eastAsia="" w:eastAsiaTheme="minorEastAsia"/>
          <w:color w:val="000000" w:themeColor="text1" w:themeTint="FF" w:themeShade="FF"/>
          <w:sz w:val="26"/>
          <w:szCs w:val="26"/>
        </w:rPr>
        <w:t xml:space="preserve"> at the youth level.</w:t>
      </w:r>
    </w:p>
    <w:p w:rsidRPr="00C03C2C" w:rsidR="008B2232" w:rsidP="1853FC4B" w:rsidRDefault="008B2232" w14:paraId="45AD4B09" w14:textId="7ADC1ED6"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79D47421" w14:textId="2AEC0941">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Canada Soccer Grassroots Coach Education Program is an introduction to soccer and coaches may register for any of the 4 courses (Active Start, Fundamentals, Learn to Train and Soccer for Life). Each course focusses on a different stage of development regarding children, youth and adult levels of play and coaches are not formally evaluated at these levels. Coaches need to complete the Online Theory and Practical Field Components to receive certification credit. There is no pre-requisite to register for these courses.</w:t>
      </w:r>
    </w:p>
    <w:p w:rsidRPr="00C03C2C" w:rsidR="008B2232" w:rsidP="1853FC4B" w:rsidRDefault="008B2232" w14:paraId="4AC97545" w14:textId="0DCE5E38" w14:noSpellErr="1">
      <w:pPr>
        <w:autoSpaceDE w:val="0"/>
        <w:autoSpaceDN w:val="0"/>
        <w:adjustRightInd w:val="0"/>
        <w:jc w:val="both"/>
        <w:rPr>
          <w:rFonts w:eastAsia="" w:eastAsiaTheme="minorEastAsia"/>
          <w:color w:val="000000" w:themeColor="text1"/>
          <w:sz w:val="26"/>
          <w:szCs w:val="26"/>
        </w:rPr>
      </w:pPr>
    </w:p>
    <w:p w:rsidRPr="00C03C2C" w:rsidR="008B2232" w:rsidP="3FF30AED" w:rsidRDefault="72BA4FB5" w14:paraId="385658ED" w14:textId="53C5D6C3">
      <w:pPr>
        <w:autoSpaceDE w:val="0"/>
        <w:autoSpaceDN w:val="0"/>
        <w:adjustRightInd w:val="0"/>
        <w:jc w:val="both"/>
        <w:rPr>
          <w:rFonts w:eastAsiaTheme="minorEastAsia"/>
        </w:rPr>
      </w:pPr>
      <w:r>
        <w:rPr>
          <w:noProof/>
          <w:color w:val="2B579A"/>
          <w:shd w:val="clear" w:color="auto" w:fill="E6E6E6"/>
        </w:rPr>
        <w:lastRenderedPageBreak/>
        <w:drawing>
          <wp:inline distT="0" distB="0" distL="0" distR="0" wp14:anchorId="6D64D20F" wp14:editId="19C01332">
            <wp:extent cx="4572000" cy="4333875"/>
            <wp:effectExtent l="0" t="0" r="0" b="0"/>
            <wp:docPr id="1007619355" name="Picture 100761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4333875"/>
                    </a:xfrm>
                    <a:prstGeom prst="rect">
                      <a:avLst/>
                    </a:prstGeom>
                  </pic:spPr>
                </pic:pic>
              </a:graphicData>
            </a:graphic>
          </wp:inline>
        </w:drawing>
      </w:r>
    </w:p>
    <w:p w:rsidRPr="00C03C2C" w:rsidR="008B2232" w:rsidP="1853FC4B" w:rsidRDefault="008B2232" w14:paraId="0892E76F" w14:textId="58FDCCC1"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1BE61F3F" w14:textId="3BFAE897">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The online theory component (part 1) is for coaches who want to start their certification process and then finish the practical on-field component (part 2) to obtain their full certification. It is made up of various modules to help you become more knowledgeable at the age specific stages of development that you coach.</w:t>
      </w:r>
    </w:p>
    <w:p w:rsidRPr="00C03C2C" w:rsidR="008B2232" w:rsidP="029131AB" w:rsidRDefault="12C8C3A0" w14:paraId="48ADF00D" w14:textId="24B9363E">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Work at your own pace to complete these modules which may only take about 60-90 minutes in total to finish the entire course. To receive full certification credit, all coaches are required to successfully complete the online theory component (part 1) as a pre-requisite first before being able to register for the practical on-field component (part 2).</w:t>
      </w:r>
      <w:r w:rsidRPr="3FF30AED" w:rsidR="0C8A3590">
        <w:rPr>
          <w:rFonts w:eastAsiaTheme="minorEastAsia"/>
          <w:color w:val="000000" w:themeColor="text1"/>
          <w:sz w:val="26"/>
          <w:szCs w:val="26"/>
        </w:rPr>
        <w:t xml:space="preserve"> </w:t>
      </w:r>
    </w:p>
    <w:p w:rsidRPr="00C03C2C" w:rsidR="008B2232" w:rsidP="1853FC4B" w:rsidRDefault="008B2232" w14:paraId="025D956E" w14:textId="09D9A4B2" w14:noSpellErr="1">
      <w:pPr>
        <w:autoSpaceDE w:val="0"/>
        <w:autoSpaceDN w:val="0"/>
        <w:adjustRightInd w:val="0"/>
        <w:jc w:val="both"/>
        <w:rPr>
          <w:rFonts w:eastAsia="" w:eastAsiaTheme="minorEastAsia"/>
          <w:color w:val="000000" w:themeColor="text1"/>
          <w:sz w:val="26"/>
          <w:szCs w:val="26"/>
        </w:rPr>
      </w:pPr>
    </w:p>
    <w:p w:rsidRPr="00C03C2C" w:rsidR="008B2232" w:rsidP="1853FC4B" w:rsidRDefault="4036C5F3" w14:paraId="0D179E37" w14:textId="6E5D0661">
      <w:pPr>
        <w:autoSpaceDE w:val="0"/>
        <w:autoSpaceDN w:val="0"/>
        <w:adjustRightInd w:val="0"/>
        <w:jc w:val="both"/>
        <w:rPr>
          <w:rFonts w:eastAsia="" w:eastAsiaTheme="minorEastAsia"/>
          <w:color w:val="000000" w:themeColor="text1"/>
          <w:sz w:val="26"/>
          <w:szCs w:val="26"/>
        </w:rPr>
      </w:pPr>
      <w:r w:rsidRPr="66EFCE63" w:rsidR="404BED80">
        <w:rPr>
          <w:rFonts w:eastAsia="" w:eastAsiaTheme="minorEastAsia"/>
          <w:color w:val="000000" w:themeColor="text1" w:themeTint="FF" w:themeShade="FF"/>
          <w:sz w:val="26"/>
          <w:szCs w:val="26"/>
        </w:rPr>
        <w:t>Once both parts have been completed, you will receive certification credit for the respective level. If you are or will be coaching in one or more of the following age groups and previously have not completed this course requirement, then the online theory is your first step. B</w:t>
      </w:r>
      <w:r w:rsidRPr="66EFCE63" w:rsidR="497FBB2F">
        <w:rPr>
          <w:rFonts w:eastAsia="" w:eastAsiaTheme="minorEastAsia"/>
          <w:color w:val="000000" w:themeColor="text1" w:themeTint="FF" w:themeShade="FF"/>
          <w:sz w:val="26"/>
          <w:szCs w:val="26"/>
        </w:rPr>
        <w:t>urnaby Football Club</w:t>
      </w:r>
      <w:r w:rsidRPr="66EFCE63" w:rsidR="404BED80">
        <w:rPr>
          <w:rFonts w:eastAsia="" w:eastAsiaTheme="minorEastAsia"/>
          <w:color w:val="000000" w:themeColor="text1" w:themeTint="FF" w:themeShade="FF"/>
          <w:sz w:val="26"/>
          <w:szCs w:val="26"/>
        </w:rPr>
        <w:t xml:space="preserve"> </w:t>
      </w:r>
      <w:r w:rsidRPr="66EFCE63" w:rsidR="0887C1A9">
        <w:rPr>
          <w:rFonts w:eastAsia="" w:eastAsiaTheme="minorEastAsia"/>
          <w:color w:val="000000" w:themeColor="text1" w:themeTint="FF" w:themeShade="FF"/>
          <w:sz w:val="26"/>
          <w:szCs w:val="26"/>
        </w:rPr>
        <w:t>will be</w:t>
      </w:r>
      <w:r w:rsidRPr="66EFCE63" w:rsidR="404BED80">
        <w:rPr>
          <w:rFonts w:eastAsia="" w:eastAsiaTheme="minorEastAsia"/>
          <w:color w:val="000000" w:themeColor="text1" w:themeTint="FF" w:themeShade="FF"/>
          <w:sz w:val="26"/>
          <w:szCs w:val="26"/>
        </w:rPr>
        <w:t xml:space="preserve"> offering </w:t>
      </w:r>
      <w:r w:rsidRPr="66EFCE63" w:rsidR="10D69B8D">
        <w:rPr>
          <w:rFonts w:eastAsia="" w:eastAsiaTheme="minorEastAsia"/>
          <w:color w:val="000000" w:themeColor="text1" w:themeTint="FF" w:themeShade="FF"/>
          <w:sz w:val="26"/>
          <w:szCs w:val="26"/>
        </w:rPr>
        <w:t>the</w:t>
      </w:r>
      <w:r w:rsidRPr="66EFCE63" w:rsidR="404BED80">
        <w:rPr>
          <w:rFonts w:eastAsia="" w:eastAsiaTheme="minorEastAsia"/>
          <w:color w:val="000000" w:themeColor="text1" w:themeTint="FF" w:themeShade="FF"/>
          <w:sz w:val="26"/>
          <w:szCs w:val="26"/>
        </w:rPr>
        <w:t xml:space="preserve"> on-field certification course</w:t>
      </w:r>
      <w:r w:rsidRPr="66EFCE63" w:rsidR="33A71F7F">
        <w:rPr>
          <w:rFonts w:eastAsia="" w:eastAsiaTheme="minorEastAsia"/>
          <w:color w:val="000000" w:themeColor="text1" w:themeTint="FF" w:themeShade="FF"/>
          <w:sz w:val="26"/>
          <w:szCs w:val="26"/>
        </w:rPr>
        <w:t>s</w:t>
      </w:r>
      <w:r w:rsidRPr="66EFCE63" w:rsidR="404BED80">
        <w:rPr>
          <w:rFonts w:eastAsia="" w:eastAsiaTheme="minorEastAsia"/>
          <w:color w:val="000000" w:themeColor="text1" w:themeTint="FF" w:themeShade="FF"/>
          <w:sz w:val="26"/>
          <w:szCs w:val="26"/>
        </w:rPr>
        <w:t xml:space="preserve"> for Active St</w:t>
      </w:r>
      <w:r w:rsidRPr="66EFCE63" w:rsidR="404BED80">
        <w:rPr>
          <w:rFonts w:eastAsia="" w:eastAsiaTheme="minorEastAsia"/>
          <w:color w:val="000000" w:themeColor="text1" w:themeTint="FF" w:themeShade="FF"/>
          <w:sz w:val="26"/>
          <w:szCs w:val="26"/>
        </w:rPr>
        <w:t>art</w:t>
      </w:r>
      <w:r w:rsidRPr="66EFCE63" w:rsidR="7175C0CE">
        <w:rPr>
          <w:rFonts w:eastAsia="" w:eastAsiaTheme="minorEastAsia"/>
          <w:color w:val="000000" w:themeColor="text1" w:themeTint="FF" w:themeShade="FF"/>
          <w:sz w:val="26"/>
          <w:szCs w:val="26"/>
        </w:rPr>
        <w:t xml:space="preserve">, </w:t>
      </w:r>
      <w:r w:rsidRPr="66EFCE63" w:rsidR="404BED80">
        <w:rPr>
          <w:rFonts w:eastAsia="" w:eastAsiaTheme="minorEastAsia"/>
          <w:color w:val="000000" w:themeColor="text1" w:themeTint="FF" w:themeShade="FF"/>
          <w:sz w:val="26"/>
          <w:szCs w:val="26"/>
        </w:rPr>
        <w:t>FUNdamentals</w:t>
      </w:r>
      <w:r w:rsidRPr="66EFCE63" w:rsidR="7D80E97A">
        <w:rPr>
          <w:rFonts w:eastAsia="" w:eastAsiaTheme="minorEastAsia"/>
          <w:color w:val="000000" w:themeColor="text1" w:themeTint="FF" w:themeShade="FF"/>
          <w:sz w:val="26"/>
          <w:szCs w:val="26"/>
        </w:rPr>
        <w:t>, Learn to Train</w:t>
      </w:r>
      <w:r w:rsidRPr="66EFCE63" w:rsidR="790BE7FE">
        <w:rPr>
          <w:rFonts w:eastAsia="" w:eastAsiaTheme="minorEastAsia"/>
          <w:color w:val="000000" w:themeColor="text1" w:themeTint="FF" w:themeShade="FF"/>
          <w:sz w:val="26"/>
          <w:szCs w:val="26"/>
        </w:rPr>
        <w:t xml:space="preserve"> and Soccer</w:t>
      </w:r>
      <w:r w:rsidRPr="66EFCE63" w:rsidR="790BE7FE">
        <w:rPr>
          <w:rFonts w:eastAsia="" w:eastAsiaTheme="minorEastAsia"/>
          <w:color w:val="000000" w:themeColor="text1" w:themeTint="FF" w:themeShade="FF"/>
          <w:sz w:val="26"/>
          <w:szCs w:val="26"/>
        </w:rPr>
        <w:t xml:space="preserve"> Fo</w:t>
      </w:r>
      <w:r w:rsidRPr="66EFCE63" w:rsidR="790BE7FE">
        <w:rPr>
          <w:rFonts w:eastAsia="" w:eastAsiaTheme="minorEastAsia"/>
          <w:color w:val="000000" w:themeColor="text1" w:themeTint="FF" w:themeShade="FF"/>
          <w:sz w:val="26"/>
          <w:szCs w:val="26"/>
        </w:rPr>
        <w:t>r Life</w:t>
      </w:r>
      <w:r w:rsidRPr="66EFCE63" w:rsidR="5551024C">
        <w:rPr>
          <w:rFonts w:eastAsia="" w:eastAsiaTheme="minorEastAsia"/>
          <w:color w:val="000000" w:themeColor="text1" w:themeTint="FF" w:themeShade="FF"/>
          <w:sz w:val="26"/>
          <w:szCs w:val="26"/>
        </w:rPr>
        <w:t xml:space="preserve">. You can find the dates </w:t>
      </w:r>
      <w:r w:rsidRPr="66EFCE63" w:rsidR="5551024C">
        <w:rPr>
          <w:rFonts w:eastAsia="" w:eastAsiaTheme="minorEastAsia"/>
          <w:color w:val="000000" w:themeColor="text1" w:themeTint="FF" w:themeShade="FF"/>
          <w:sz w:val="26"/>
          <w:szCs w:val="26"/>
          <w:u w:val="single"/>
        </w:rPr>
        <w:t>here</w:t>
      </w:r>
      <w:r w:rsidRPr="66EFCE63" w:rsidR="5551024C">
        <w:rPr>
          <w:rFonts w:eastAsia="" w:eastAsiaTheme="minorEastAsia"/>
          <w:color w:val="000000" w:themeColor="text1" w:themeTint="FF" w:themeShade="FF"/>
          <w:sz w:val="26"/>
          <w:szCs w:val="26"/>
        </w:rPr>
        <w:t xml:space="preserve">. </w:t>
      </w:r>
    </w:p>
    <w:p w:rsidRPr="00C03C2C" w:rsidR="008B2232" w:rsidP="66EFCE63" w:rsidRDefault="12C8C3A0" w14:paraId="525D6099" w14:textId="02105CCA">
      <w:pPr>
        <w:autoSpaceDE w:val="0"/>
        <w:autoSpaceDN w:val="0"/>
        <w:adjustRightInd w:val="0"/>
        <w:jc w:val="both"/>
        <w:rPr>
          <w:rFonts w:eastAsia="" w:eastAsiaTheme="minorEastAsia"/>
          <w:color w:val="000000" w:themeColor="text1" w:themeTint="FF" w:themeShade="FF"/>
          <w:sz w:val="26"/>
          <w:szCs w:val="26"/>
        </w:rPr>
      </w:pPr>
      <w:r w:rsidRPr="66EFCE63" w:rsidR="4036C5F3">
        <w:rPr>
          <w:rFonts w:eastAsia="" w:eastAsiaTheme="minorEastAsia"/>
          <w:color w:val="000000" w:themeColor="text1" w:themeTint="FF" w:themeShade="FF"/>
          <w:sz w:val="26"/>
          <w:szCs w:val="26"/>
        </w:rPr>
        <w:t xml:space="preserve"> </w:t>
      </w:r>
    </w:p>
    <w:p w:rsidRPr="00C03C2C" w:rsidR="008B2232" w:rsidP="66EFCE63" w:rsidRDefault="12C8C3A0" w14:paraId="78E1C1AC" w14:textId="7F88929E">
      <w:pPr>
        <w:autoSpaceDE w:val="0"/>
        <w:autoSpaceDN w:val="0"/>
        <w:adjustRightInd w:val="0"/>
        <w:jc w:val="both"/>
        <w:rPr>
          <w:rFonts w:eastAsia="" w:eastAsiaTheme="minorEastAsia"/>
          <w:color w:val="000000" w:themeColor="text1" w:themeTint="FF" w:themeShade="FF"/>
          <w:sz w:val="26"/>
          <w:szCs w:val="26"/>
        </w:rPr>
      </w:pPr>
    </w:p>
    <w:p w:rsidRPr="00C03C2C" w:rsidR="008B2232" w:rsidP="66EFCE63" w:rsidRDefault="12C8C3A0" w14:paraId="3AFE3F3E" w14:textId="34F25939">
      <w:pPr>
        <w:autoSpaceDE w:val="0"/>
        <w:autoSpaceDN w:val="0"/>
        <w:adjustRightInd w:val="0"/>
        <w:jc w:val="both"/>
        <w:rPr>
          <w:rFonts w:eastAsia="" w:eastAsiaTheme="minorEastAsia"/>
          <w:color w:val="000000" w:themeColor="text1"/>
          <w:sz w:val="26"/>
          <w:szCs w:val="26"/>
        </w:rPr>
      </w:pPr>
      <w:r w:rsidRPr="66EFCE63" w:rsidR="12C8C3A0">
        <w:rPr>
          <w:rFonts w:eastAsia="" w:eastAsiaTheme="minorEastAsia"/>
          <w:color w:val="000000" w:themeColor="text1" w:themeTint="FF" w:themeShade="FF"/>
          <w:sz w:val="26"/>
          <w:szCs w:val="26"/>
        </w:rPr>
        <w:t>COACHING CERTIFICATION COURSES (ONLINE) AND REGISTRATION STEPS</w:t>
      </w:r>
    </w:p>
    <w:p w:rsidRPr="00C03C2C" w:rsidR="008B2232" w:rsidP="1853FC4B" w:rsidRDefault="008B2232" w14:paraId="5FB21A91" w14:textId="45740B92"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11E707BF" w14:textId="7B5FB4B6">
      <w:pPr>
        <w:autoSpaceDE w:val="0"/>
        <w:autoSpaceDN w:val="0"/>
        <w:adjustRightInd w:val="0"/>
        <w:jc w:val="both"/>
        <w:rPr>
          <w:rFonts w:eastAsiaTheme="minorEastAsia"/>
          <w:color w:val="000000" w:themeColor="text1"/>
          <w:sz w:val="26"/>
          <w:szCs w:val="26"/>
        </w:rPr>
      </w:pPr>
      <w:r w:rsidRPr="3FF30AED">
        <w:rPr>
          <w:rFonts w:eastAsiaTheme="minorEastAsia"/>
          <w:b/>
          <w:color w:val="000000" w:themeColor="text1"/>
          <w:sz w:val="26"/>
          <w:szCs w:val="26"/>
        </w:rPr>
        <w:t>Duration:</w:t>
      </w:r>
      <w:r w:rsidRPr="3FF30AED">
        <w:rPr>
          <w:rFonts w:eastAsiaTheme="minorEastAsia"/>
          <w:color w:val="000000" w:themeColor="text1"/>
          <w:sz w:val="26"/>
          <w:szCs w:val="26"/>
        </w:rPr>
        <w:t xml:space="preserve"> 1 - 1.5 hours online per course</w:t>
      </w:r>
    </w:p>
    <w:p w:rsidRPr="00C03C2C" w:rsidR="008B2232" w:rsidP="1853FC4B" w:rsidRDefault="008B2232" w14:paraId="26B774BA" w14:textId="15877FAA" w14:noSpellErr="1">
      <w:pPr>
        <w:autoSpaceDE w:val="0"/>
        <w:autoSpaceDN w:val="0"/>
        <w:adjustRightInd w:val="0"/>
        <w:jc w:val="both"/>
        <w:rPr>
          <w:rFonts w:eastAsia="" w:eastAsiaTheme="minorEastAsia"/>
          <w:b w:val="1"/>
          <w:bCs w:val="1"/>
          <w:color w:val="000000" w:themeColor="text1"/>
          <w:sz w:val="16"/>
          <w:szCs w:val="16"/>
        </w:rPr>
      </w:pPr>
    </w:p>
    <w:p w:rsidRPr="00C03C2C" w:rsidR="008B2232" w:rsidP="029131AB" w:rsidRDefault="12C8C3A0" w14:paraId="433A9A8A" w14:textId="41C6E119">
      <w:pPr>
        <w:autoSpaceDE w:val="0"/>
        <w:autoSpaceDN w:val="0"/>
        <w:adjustRightInd w:val="0"/>
        <w:jc w:val="both"/>
        <w:rPr>
          <w:rFonts w:eastAsiaTheme="minorEastAsia"/>
          <w:color w:val="000000" w:themeColor="text1"/>
          <w:sz w:val="26"/>
          <w:szCs w:val="26"/>
        </w:rPr>
      </w:pPr>
      <w:r w:rsidRPr="3FF30AED">
        <w:rPr>
          <w:rFonts w:eastAsiaTheme="minorEastAsia"/>
          <w:b/>
          <w:color w:val="000000" w:themeColor="text1"/>
          <w:sz w:val="26"/>
          <w:szCs w:val="26"/>
        </w:rPr>
        <w:t>Cost:</w:t>
      </w:r>
      <w:r w:rsidRPr="3FF30AED">
        <w:rPr>
          <w:rFonts w:eastAsiaTheme="minorEastAsia"/>
          <w:color w:val="000000" w:themeColor="text1"/>
          <w:sz w:val="26"/>
          <w:szCs w:val="26"/>
        </w:rPr>
        <w:t xml:space="preserve"> </w:t>
      </w:r>
      <w:r w:rsidRPr="3FF30AED" w:rsidR="594FCC3D">
        <w:rPr>
          <w:rFonts w:eastAsiaTheme="minorEastAsia"/>
          <w:color w:val="000000" w:themeColor="text1"/>
          <w:sz w:val="26"/>
          <w:szCs w:val="26"/>
        </w:rPr>
        <w:t>BFC</w:t>
      </w:r>
      <w:r w:rsidRPr="3FF30AED">
        <w:rPr>
          <w:rFonts w:eastAsiaTheme="minorEastAsia"/>
          <w:color w:val="000000" w:themeColor="text1"/>
          <w:sz w:val="26"/>
          <w:szCs w:val="26"/>
        </w:rPr>
        <w:t xml:space="preserve"> will cover the cost of your grassroots certification course and provide you with an access code once you are ready to register.</w:t>
      </w:r>
    </w:p>
    <w:p w:rsidRPr="00C03C2C" w:rsidR="008B2232" w:rsidP="1853FC4B" w:rsidRDefault="008B2232" w14:paraId="60EE147B" w14:textId="689BFF4A" w14:noSpellErr="1">
      <w:pPr>
        <w:autoSpaceDE w:val="0"/>
        <w:autoSpaceDN w:val="0"/>
        <w:adjustRightInd w:val="0"/>
        <w:jc w:val="both"/>
        <w:rPr>
          <w:rFonts w:eastAsia="" w:eastAsiaTheme="minorEastAsia"/>
          <w:b w:val="1"/>
          <w:bCs w:val="1"/>
          <w:color w:val="000000" w:themeColor="text1"/>
          <w:sz w:val="16"/>
          <w:szCs w:val="16"/>
        </w:rPr>
      </w:pPr>
    </w:p>
    <w:p w:rsidRPr="00C03C2C" w:rsidR="008B2232" w:rsidP="029131AB" w:rsidRDefault="12C8C3A0" w14:paraId="1F2A35C0" w14:textId="7EE1CB9B">
      <w:pPr>
        <w:autoSpaceDE w:val="0"/>
        <w:autoSpaceDN w:val="0"/>
        <w:adjustRightInd w:val="0"/>
        <w:jc w:val="both"/>
        <w:rPr>
          <w:rFonts w:eastAsiaTheme="minorEastAsia"/>
          <w:color w:val="000000" w:themeColor="text1"/>
          <w:sz w:val="26"/>
          <w:szCs w:val="26"/>
        </w:rPr>
      </w:pPr>
      <w:r w:rsidRPr="3FF30AED">
        <w:rPr>
          <w:rFonts w:eastAsiaTheme="minorEastAsia"/>
          <w:b/>
          <w:color w:val="000000" w:themeColor="text1"/>
          <w:sz w:val="26"/>
          <w:szCs w:val="26"/>
        </w:rPr>
        <w:t>Timeline:</w:t>
      </w:r>
      <w:r w:rsidRPr="3FF30AED">
        <w:rPr>
          <w:rFonts w:eastAsiaTheme="minorEastAsia"/>
          <w:color w:val="000000" w:themeColor="text1"/>
          <w:sz w:val="26"/>
          <w:szCs w:val="26"/>
        </w:rPr>
        <w:t xml:space="preserve"> We ask all coaches to have completed their age level online course prior to the start of the program they intend to coach with or within 30 days of signing on as a coach).</w:t>
      </w:r>
    </w:p>
    <w:p w:rsidRPr="00C03C2C" w:rsidR="008B2232" w:rsidP="1853FC4B" w:rsidRDefault="008B2232" w14:paraId="1304693D" w14:textId="12837071" w14:noSpellErr="1">
      <w:pPr>
        <w:autoSpaceDE w:val="0"/>
        <w:autoSpaceDN w:val="0"/>
        <w:adjustRightInd w:val="0"/>
        <w:jc w:val="both"/>
        <w:rPr>
          <w:rFonts w:eastAsia="" w:eastAsiaTheme="minorEastAsia"/>
          <w:color w:val="000000" w:themeColor="text1"/>
          <w:sz w:val="16"/>
          <w:szCs w:val="16"/>
        </w:rPr>
      </w:pPr>
    </w:p>
    <w:p w:rsidRPr="00C03C2C" w:rsidR="008B2232" w:rsidP="029131AB" w:rsidRDefault="12C8C3A0" w14:paraId="10771C58" w14:textId="22518BB1">
      <w:pPr>
        <w:autoSpaceDE w:val="0"/>
        <w:autoSpaceDN w:val="0"/>
        <w:adjustRightInd w:val="0"/>
        <w:jc w:val="both"/>
        <w:rPr>
          <w:rFonts w:eastAsiaTheme="minorEastAsia"/>
          <w:color w:val="000000" w:themeColor="text1"/>
          <w:sz w:val="26"/>
          <w:szCs w:val="26"/>
        </w:rPr>
      </w:pPr>
      <w:r w:rsidRPr="3FF30AED">
        <w:rPr>
          <w:rFonts w:eastAsiaTheme="minorEastAsia"/>
          <w:b/>
          <w:color w:val="000000" w:themeColor="text1"/>
          <w:sz w:val="26"/>
          <w:szCs w:val="26"/>
        </w:rPr>
        <w:t>Steps:</w:t>
      </w:r>
      <w:r w:rsidRPr="3FF30AED">
        <w:rPr>
          <w:rFonts w:eastAsiaTheme="minorEastAsia"/>
          <w:color w:val="000000" w:themeColor="text1"/>
          <w:sz w:val="26"/>
          <w:szCs w:val="26"/>
        </w:rPr>
        <w:t xml:space="preserve"> </w:t>
      </w:r>
    </w:p>
    <w:p w:rsidRPr="00C03C2C" w:rsidR="008B2232" w:rsidP="029131AB" w:rsidRDefault="12C8C3A0" w14:paraId="1EC78C5F" w14:textId="6AB6CB73">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 xml:space="preserve">1) Register for a National Coaching Certification Program number by visiting </w:t>
      </w:r>
      <w:hyperlink r:id="rId15">
        <w:r w:rsidRPr="3FF30AED">
          <w:rPr>
            <w:rStyle w:val="Hyperlink"/>
            <w:rFonts w:eastAsiaTheme="minorEastAsia"/>
            <w:sz w:val="26"/>
            <w:szCs w:val="26"/>
          </w:rPr>
          <w:t>here</w:t>
        </w:r>
      </w:hyperlink>
      <w:r w:rsidRPr="3FF30AED">
        <w:rPr>
          <w:rFonts w:eastAsiaTheme="minorEastAsia"/>
          <w:color w:val="000000" w:themeColor="text1"/>
          <w:sz w:val="26"/>
          <w:szCs w:val="26"/>
        </w:rPr>
        <w:t>.</w:t>
      </w:r>
    </w:p>
    <w:p w:rsidRPr="00C03C2C" w:rsidR="008B2232" w:rsidP="1853FC4B" w:rsidRDefault="008B2232" w14:paraId="4E6668AB" w14:textId="1C989C9E"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7E42BE2A" w14:textId="19E07D08">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 xml:space="preserve">2) Create an account with BC Soccer certification program (Coach Centre) by visiting </w:t>
      </w:r>
      <w:hyperlink r:id="rId16">
        <w:r w:rsidRPr="3FF30AED">
          <w:rPr>
            <w:rStyle w:val="Hyperlink"/>
            <w:rFonts w:eastAsiaTheme="minorEastAsia"/>
            <w:sz w:val="26"/>
            <w:szCs w:val="26"/>
          </w:rPr>
          <w:t>coachcentre.ca</w:t>
        </w:r>
      </w:hyperlink>
      <w:r w:rsidRPr="3FF30AED">
        <w:rPr>
          <w:rFonts w:eastAsiaTheme="minorEastAsia"/>
          <w:color w:val="000000" w:themeColor="text1"/>
          <w:sz w:val="26"/>
          <w:szCs w:val="26"/>
        </w:rPr>
        <w:t>. When you register for your Coach Centre account</w:t>
      </w:r>
      <w:r w:rsidRPr="3FF30AED">
        <w:rPr>
          <w:rFonts w:eastAsiaTheme="minorEastAsia"/>
          <w:b/>
          <w:color w:val="000000" w:themeColor="text1"/>
          <w:sz w:val="26"/>
          <w:szCs w:val="26"/>
        </w:rPr>
        <w:t xml:space="preserve"> make sure you use the same name (exactly) and email that you used to create your NCCP number/account.</w:t>
      </w:r>
      <w:r w:rsidRPr="3FF30AED">
        <w:rPr>
          <w:rFonts w:eastAsiaTheme="minorEastAsia"/>
          <w:color w:val="000000" w:themeColor="text1"/>
          <w:sz w:val="26"/>
          <w:szCs w:val="26"/>
        </w:rPr>
        <w:t xml:space="preserve"> Enter your locker (NCCP number) with coach centre.</w:t>
      </w:r>
    </w:p>
    <w:p w:rsidRPr="00C03C2C" w:rsidR="008B2232" w:rsidP="1853FC4B" w:rsidRDefault="008B2232" w14:paraId="40B03118" w14:textId="162A665A" w14:noSpellErr="1">
      <w:pPr>
        <w:autoSpaceDE w:val="0"/>
        <w:autoSpaceDN w:val="0"/>
        <w:adjustRightInd w:val="0"/>
        <w:jc w:val="both"/>
        <w:rPr>
          <w:rFonts w:eastAsia="" w:eastAsiaTheme="minorEastAsia"/>
          <w:color w:val="000000" w:themeColor="text1"/>
          <w:sz w:val="26"/>
          <w:szCs w:val="26"/>
        </w:rPr>
      </w:pPr>
    </w:p>
    <w:p w:rsidRPr="00C03C2C" w:rsidR="008B2232" w:rsidP="1853FC4B" w:rsidRDefault="12C8C3A0" w14:paraId="427D2114" w14:textId="457C0C82">
      <w:pPr>
        <w:autoSpaceDE w:val="0"/>
        <w:autoSpaceDN w:val="0"/>
        <w:adjustRightInd w:val="0"/>
        <w:jc w:val="both"/>
        <w:rPr>
          <w:rFonts w:eastAsia="" w:eastAsiaTheme="minorEastAsia"/>
          <w:color w:val="000000" w:themeColor="text1"/>
          <w:sz w:val="26"/>
          <w:szCs w:val="26"/>
        </w:rPr>
      </w:pPr>
      <w:r w:rsidRPr="4DDF4B50" w:rsidR="38317A1C">
        <w:rPr>
          <w:rFonts w:eastAsia="" w:eastAsiaTheme="minorEastAsia"/>
          <w:color w:val="000000" w:themeColor="text1" w:themeTint="FF" w:themeShade="FF"/>
          <w:sz w:val="26"/>
          <w:szCs w:val="26"/>
        </w:rPr>
        <w:t xml:space="preserve">3) Register for certification courses (Active Start for U5 and U6 and </w:t>
      </w:r>
      <w:r w:rsidRPr="4DDF4B50" w:rsidR="38317A1C">
        <w:rPr>
          <w:rFonts w:eastAsia="" w:eastAsiaTheme="minorEastAsia"/>
          <w:color w:val="000000" w:themeColor="text1" w:themeTint="FF" w:themeShade="FF"/>
          <w:sz w:val="26"/>
          <w:szCs w:val="26"/>
        </w:rPr>
        <w:t>FUNdamentals</w:t>
      </w:r>
      <w:r w:rsidRPr="4DDF4B50" w:rsidR="38317A1C">
        <w:rPr>
          <w:rFonts w:eastAsia="" w:eastAsiaTheme="minorEastAsia"/>
          <w:color w:val="000000" w:themeColor="text1" w:themeTint="FF" w:themeShade="FF"/>
          <w:sz w:val="26"/>
          <w:szCs w:val="26"/>
        </w:rPr>
        <w:t xml:space="preserve"> for U7, U8 and U9</w:t>
      </w:r>
      <w:r w:rsidRPr="4DDF4B50" w:rsidR="1C76DB61">
        <w:rPr>
          <w:rFonts w:eastAsia="" w:eastAsiaTheme="minorEastAsia"/>
          <w:color w:val="000000" w:themeColor="text1" w:themeTint="FF" w:themeShade="FF"/>
          <w:sz w:val="26"/>
          <w:szCs w:val="26"/>
        </w:rPr>
        <w:t xml:space="preserve">, </w:t>
      </w:r>
      <w:r w:rsidRPr="4DDF4B50" w:rsidR="38317A1C">
        <w:rPr>
          <w:rFonts w:eastAsia="" w:eastAsiaTheme="minorEastAsia"/>
          <w:color w:val="000000" w:themeColor="text1" w:themeTint="FF" w:themeShade="FF"/>
          <w:sz w:val="26"/>
          <w:szCs w:val="26"/>
        </w:rPr>
        <w:t>Learn to Train for U10 to U12</w:t>
      </w:r>
      <w:r w:rsidRPr="4DDF4B50" w:rsidR="541F7B61">
        <w:rPr>
          <w:rFonts w:eastAsia="" w:eastAsiaTheme="minorEastAsia"/>
          <w:color w:val="000000" w:themeColor="text1" w:themeTint="FF" w:themeShade="FF"/>
          <w:sz w:val="26"/>
          <w:szCs w:val="26"/>
        </w:rPr>
        <w:t xml:space="preserve"> and Soccer for Life U13+</w:t>
      </w:r>
      <w:r w:rsidRPr="4DDF4B50" w:rsidR="38317A1C">
        <w:rPr>
          <w:rFonts w:eastAsia="" w:eastAsiaTheme="minorEastAsia"/>
          <w:color w:val="000000" w:themeColor="text1" w:themeTint="FF" w:themeShade="FF"/>
          <w:sz w:val="26"/>
          <w:szCs w:val="26"/>
        </w:rPr>
        <w:t>). Once you are ready to do your online course let the Club know</w:t>
      </w:r>
      <w:r w:rsidRPr="4DDF4B50" w:rsidR="3B377242">
        <w:rPr>
          <w:rFonts w:eastAsia="" w:eastAsiaTheme="minorEastAsia"/>
          <w:color w:val="000000" w:themeColor="text1" w:themeTint="FF" w:themeShade="FF"/>
          <w:sz w:val="26"/>
          <w:szCs w:val="26"/>
        </w:rPr>
        <w:t xml:space="preserve"> (</w:t>
      </w:r>
      <w:hyperlink r:id="R75940b98dad841a0">
        <w:r w:rsidRPr="4DDF4B50" w:rsidR="3B377242">
          <w:rPr>
            <w:rStyle w:val="Hyperlink"/>
            <w:rFonts w:eastAsia="" w:eastAsiaTheme="minorEastAsia"/>
            <w:sz w:val="26"/>
            <w:szCs w:val="26"/>
          </w:rPr>
          <w:t>coaching@burnabyfc.com</w:t>
        </w:r>
      </w:hyperlink>
      <w:r w:rsidRPr="4DDF4B50" w:rsidR="3B377242">
        <w:rPr>
          <w:rFonts w:eastAsia="" w:eastAsiaTheme="minorEastAsia"/>
          <w:color w:val="000000" w:themeColor="text1" w:themeTint="FF" w:themeShade="FF"/>
          <w:sz w:val="26"/>
          <w:szCs w:val="26"/>
        </w:rPr>
        <w:t>)</w:t>
      </w:r>
      <w:r w:rsidRPr="4DDF4B50" w:rsidR="38317A1C">
        <w:rPr>
          <w:rFonts w:eastAsia="" w:eastAsiaTheme="minorEastAsia"/>
          <w:color w:val="000000" w:themeColor="text1" w:themeTint="FF" w:themeShade="FF"/>
          <w:sz w:val="26"/>
          <w:szCs w:val="26"/>
        </w:rPr>
        <w:t xml:space="preserve"> </w:t>
      </w:r>
      <w:r w:rsidRPr="4DDF4B50" w:rsidR="38317A1C">
        <w:rPr>
          <w:rFonts w:eastAsia="" w:eastAsiaTheme="minorEastAsia"/>
          <w:color w:val="000000" w:themeColor="text1" w:themeTint="FF" w:themeShade="FF"/>
          <w:sz w:val="26"/>
          <w:szCs w:val="26"/>
        </w:rPr>
        <w:t>and</w:t>
      </w:r>
      <w:r w:rsidRPr="4DDF4B50" w:rsidR="38317A1C">
        <w:rPr>
          <w:rFonts w:eastAsia="" w:eastAsiaTheme="minorEastAsia"/>
          <w:color w:val="000000" w:themeColor="text1" w:themeTint="FF" w:themeShade="FF"/>
          <w:sz w:val="26"/>
          <w:szCs w:val="26"/>
        </w:rPr>
        <w:t xml:space="preserve"> </w:t>
      </w:r>
      <w:r w:rsidRPr="4DDF4B50" w:rsidR="3B377242">
        <w:rPr>
          <w:rFonts w:eastAsia="" w:eastAsiaTheme="minorEastAsia"/>
          <w:color w:val="000000" w:themeColor="text1" w:themeTint="FF" w:themeShade="FF"/>
          <w:sz w:val="26"/>
          <w:szCs w:val="26"/>
        </w:rPr>
        <w:t>we</w:t>
      </w:r>
      <w:r w:rsidRPr="4DDF4B50" w:rsidR="38317A1C">
        <w:rPr>
          <w:rFonts w:eastAsia="" w:eastAsiaTheme="minorEastAsia"/>
          <w:color w:val="000000" w:themeColor="text1" w:themeTint="FF" w:themeShade="FF"/>
          <w:sz w:val="26"/>
          <w:szCs w:val="26"/>
        </w:rPr>
        <w:t xml:space="preserve"> will send you an email with an access key you can then use to do the Canada Soccer online courses.</w:t>
      </w:r>
    </w:p>
    <w:p w:rsidRPr="00C03C2C" w:rsidR="008B2232" w:rsidP="1853FC4B" w:rsidRDefault="008B2232" w14:paraId="6525F448" w14:textId="6342FC6F" w14:noSpellErr="1">
      <w:pPr>
        <w:autoSpaceDE w:val="0"/>
        <w:autoSpaceDN w:val="0"/>
        <w:adjustRightInd w:val="0"/>
        <w:jc w:val="both"/>
        <w:rPr>
          <w:rFonts w:eastAsia="" w:eastAsiaTheme="minorEastAsia"/>
          <w:color w:val="000000" w:themeColor="text1"/>
          <w:sz w:val="26"/>
          <w:szCs w:val="26"/>
        </w:rPr>
      </w:pPr>
    </w:p>
    <w:p w:rsidRPr="00C03C2C" w:rsidR="008B2232" w:rsidP="1853FC4B" w:rsidRDefault="12C8C3A0" w14:paraId="6776534E" w14:textId="1B427300">
      <w:pPr>
        <w:autoSpaceDE w:val="0"/>
        <w:autoSpaceDN w:val="0"/>
        <w:adjustRightInd w:val="0"/>
        <w:jc w:val="both"/>
        <w:rPr>
          <w:rFonts w:eastAsia="" w:eastAsiaTheme="minorEastAsia"/>
          <w:color w:val="000000" w:themeColor="text1"/>
          <w:sz w:val="26"/>
          <w:szCs w:val="26"/>
        </w:rPr>
      </w:pPr>
      <w:r w:rsidRPr="1853FC4B" w:rsidR="38317A1C">
        <w:rPr>
          <w:rFonts w:eastAsia="" w:eastAsiaTheme="minorEastAsia"/>
          <w:color w:val="000000" w:themeColor="text1" w:themeTint="FF" w:themeShade="FF"/>
          <w:sz w:val="26"/>
          <w:szCs w:val="26"/>
        </w:rPr>
        <w:t xml:space="preserve">STEP 1: Request email with access code from </w:t>
      </w:r>
      <w:hyperlink r:id="R6e7c782d7b6d4373">
        <w:r w:rsidRPr="1853FC4B" w:rsidR="153BBB77">
          <w:rPr>
            <w:rStyle w:val="Hyperlink"/>
            <w:rFonts w:eastAsia="" w:eastAsiaTheme="minorEastAsia"/>
            <w:sz w:val="26"/>
            <w:szCs w:val="26"/>
          </w:rPr>
          <w:t>coaching@burnabyfc.com</w:t>
        </w:r>
      </w:hyperlink>
      <w:r w:rsidRPr="1853FC4B" w:rsidR="153BBB77">
        <w:rPr>
          <w:rFonts w:eastAsia="" w:eastAsiaTheme="minorEastAsia"/>
          <w:color w:val="000000" w:themeColor="text1" w:themeTint="FF" w:themeShade="FF"/>
          <w:sz w:val="26"/>
          <w:szCs w:val="26"/>
        </w:rPr>
        <w:t xml:space="preserve">. </w:t>
      </w:r>
    </w:p>
    <w:p w:rsidRPr="00C03C2C" w:rsidR="008B2232" w:rsidP="029131AB" w:rsidRDefault="12C8C3A0" w14:paraId="0A3BDB36" w14:textId="5B61F748">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 xml:space="preserve">STEP 2: Click on the link provided in the email or </w:t>
      </w:r>
      <w:hyperlink r:id="rId17">
        <w:r w:rsidRPr="3FF30AED">
          <w:rPr>
            <w:rStyle w:val="Hyperlink"/>
            <w:rFonts w:eastAsiaTheme="minorEastAsia"/>
            <w:sz w:val="26"/>
            <w:szCs w:val="26"/>
          </w:rPr>
          <w:t>here</w:t>
        </w:r>
      </w:hyperlink>
      <w:r w:rsidRPr="3FF30AED">
        <w:rPr>
          <w:rFonts w:eastAsiaTheme="minorEastAsia"/>
          <w:color w:val="000000" w:themeColor="text1"/>
          <w:sz w:val="26"/>
          <w:szCs w:val="26"/>
        </w:rPr>
        <w:t>.</w:t>
      </w:r>
    </w:p>
    <w:p w:rsidRPr="00C03C2C" w:rsidR="008B2232" w:rsidP="4DDF4B50" w:rsidRDefault="12C8C3A0" w14:paraId="413AAFC4" w14:textId="057E9F7F">
      <w:pPr>
        <w:autoSpaceDE w:val="0"/>
        <w:autoSpaceDN w:val="0"/>
        <w:adjustRightInd w:val="0"/>
        <w:jc w:val="both"/>
        <w:rPr>
          <w:rFonts w:eastAsia="" w:eastAsiaTheme="minorEastAsia"/>
          <w:color w:val="000000" w:themeColor="text1"/>
          <w:sz w:val="26"/>
          <w:szCs w:val="26"/>
        </w:rPr>
      </w:pPr>
      <w:r w:rsidRPr="4DDF4B50" w:rsidR="12C8C3A0">
        <w:rPr>
          <w:rFonts w:eastAsia="" w:eastAsiaTheme="minorEastAsia"/>
          <w:color w:val="000000" w:themeColor="text1" w:themeTint="FF" w:themeShade="FF"/>
          <w:sz w:val="26"/>
          <w:szCs w:val="26"/>
        </w:rPr>
        <w:t xml:space="preserve">STEP </w:t>
      </w:r>
      <w:r w:rsidRPr="4DDF4B50" w:rsidR="15021EB3">
        <w:rPr>
          <w:rFonts w:eastAsia="" w:eastAsiaTheme="minorEastAsia"/>
          <w:color w:val="000000" w:themeColor="text1" w:themeTint="FF" w:themeShade="FF"/>
          <w:sz w:val="26"/>
          <w:szCs w:val="26"/>
        </w:rPr>
        <w:t>3</w:t>
      </w:r>
      <w:r w:rsidRPr="4DDF4B50" w:rsidR="12C8C3A0">
        <w:rPr>
          <w:rFonts w:eastAsia="" w:eastAsiaTheme="minorEastAsia"/>
          <w:color w:val="000000" w:themeColor="text1" w:themeTint="FF" w:themeShade="FF"/>
          <w:sz w:val="26"/>
          <w:szCs w:val="26"/>
        </w:rPr>
        <w:t>: click on Register for an Account.</w:t>
      </w:r>
    </w:p>
    <w:p w:rsidRPr="00C03C2C" w:rsidR="008B2232" w:rsidP="1853FC4B" w:rsidRDefault="12C8C3A0" w14:paraId="680815AD" w14:textId="5DE440EC">
      <w:pPr>
        <w:autoSpaceDE w:val="0"/>
        <w:autoSpaceDN w:val="0"/>
        <w:adjustRightInd w:val="0"/>
        <w:jc w:val="both"/>
        <w:rPr>
          <w:rFonts w:eastAsia="" w:eastAsiaTheme="minorEastAsia"/>
          <w:color w:val="000000" w:themeColor="text1"/>
          <w:sz w:val="26"/>
          <w:szCs w:val="26"/>
        </w:rPr>
      </w:pPr>
      <w:r w:rsidRPr="4DDF4B50" w:rsidR="38317A1C">
        <w:rPr>
          <w:rFonts w:eastAsia="" w:eastAsiaTheme="minorEastAsia"/>
          <w:color w:val="000000" w:themeColor="text1" w:themeTint="FF" w:themeShade="FF"/>
          <w:sz w:val="26"/>
          <w:szCs w:val="26"/>
        </w:rPr>
        <w:t xml:space="preserve">STEP </w:t>
      </w:r>
      <w:r w:rsidRPr="4DDF4B50" w:rsidR="5011CBE8">
        <w:rPr>
          <w:rFonts w:eastAsia="" w:eastAsiaTheme="minorEastAsia"/>
          <w:color w:val="000000" w:themeColor="text1" w:themeTint="FF" w:themeShade="FF"/>
          <w:sz w:val="26"/>
          <w:szCs w:val="26"/>
        </w:rPr>
        <w:t>4</w:t>
      </w:r>
      <w:r w:rsidRPr="4DDF4B50" w:rsidR="38317A1C">
        <w:rPr>
          <w:rFonts w:eastAsia="" w:eastAsiaTheme="minorEastAsia"/>
          <w:color w:val="000000" w:themeColor="text1" w:themeTint="FF" w:themeShade="FF"/>
          <w:sz w:val="26"/>
          <w:szCs w:val="26"/>
        </w:rPr>
        <w:t xml:space="preserve">: Enter course key I will send you by email and </w:t>
      </w:r>
      <w:r w:rsidRPr="4DDF4B50" w:rsidR="38317A1C">
        <w:rPr>
          <w:rFonts w:eastAsia="" w:eastAsiaTheme="minorEastAsia"/>
          <w:b w:val="1"/>
          <w:bCs w:val="1"/>
          <w:color w:val="000000" w:themeColor="text1" w:themeTint="FF" w:themeShade="FF"/>
          <w:sz w:val="26"/>
          <w:szCs w:val="26"/>
        </w:rPr>
        <w:t xml:space="preserve">make sure you use the same name (exactly) and email that you used to create your NCCP number/account. </w:t>
      </w:r>
      <w:r w:rsidRPr="4DDF4B50" w:rsidR="38317A1C">
        <w:rPr>
          <w:rFonts w:eastAsia="" w:eastAsiaTheme="minorEastAsia"/>
          <w:color w:val="000000" w:themeColor="text1" w:themeTint="FF" w:themeShade="FF"/>
          <w:sz w:val="26"/>
          <w:szCs w:val="26"/>
        </w:rPr>
        <w:t xml:space="preserve">You will be asked to complete the Coaching Soccer in Canada course (short) before then starting Active Start, </w:t>
      </w:r>
      <w:r w:rsidRPr="4DDF4B50" w:rsidR="38317A1C">
        <w:rPr>
          <w:rFonts w:eastAsia="" w:eastAsiaTheme="minorEastAsia"/>
          <w:color w:val="000000" w:themeColor="text1" w:themeTint="FF" w:themeShade="FF"/>
          <w:sz w:val="26"/>
          <w:szCs w:val="26"/>
        </w:rPr>
        <w:t>FUNdamentals</w:t>
      </w:r>
      <w:r w:rsidRPr="4DDF4B50" w:rsidR="38317A1C">
        <w:rPr>
          <w:rFonts w:eastAsia="" w:eastAsiaTheme="minorEastAsia"/>
          <w:color w:val="000000" w:themeColor="text1" w:themeTint="FF" w:themeShade="FF"/>
          <w:sz w:val="26"/>
          <w:szCs w:val="26"/>
        </w:rPr>
        <w:t xml:space="preserve"> or Learn 2 Train.</w:t>
      </w:r>
    </w:p>
    <w:p w:rsidRPr="00C03C2C" w:rsidR="008B2232" w:rsidP="1853FC4B" w:rsidRDefault="008B2232" w14:paraId="611569A1" w14:textId="62B7C7B6" w14:noSpellErr="1">
      <w:pPr>
        <w:autoSpaceDE w:val="0"/>
        <w:autoSpaceDN w:val="0"/>
        <w:adjustRightInd w:val="0"/>
        <w:jc w:val="both"/>
        <w:rPr>
          <w:rFonts w:eastAsia="" w:eastAsiaTheme="minorEastAsia"/>
          <w:color w:val="000000" w:themeColor="text1"/>
          <w:sz w:val="26"/>
          <w:szCs w:val="26"/>
        </w:rPr>
      </w:pPr>
    </w:p>
    <w:p w:rsidRPr="00C03C2C" w:rsidR="008B2232" w:rsidP="029131AB" w:rsidRDefault="12C8C3A0" w14:paraId="2C0F1B5F" w14:textId="1959524D">
      <w:pPr>
        <w:autoSpaceDE w:val="0"/>
        <w:autoSpaceDN w:val="0"/>
        <w:adjustRightInd w:val="0"/>
        <w:jc w:val="both"/>
        <w:rPr>
          <w:rFonts w:eastAsiaTheme="minorEastAsia"/>
          <w:color w:val="000000" w:themeColor="text1"/>
          <w:sz w:val="26"/>
          <w:szCs w:val="26"/>
        </w:rPr>
      </w:pPr>
      <w:r w:rsidRPr="3FF30AED">
        <w:rPr>
          <w:rFonts w:eastAsiaTheme="minorEastAsia"/>
          <w:color w:val="000000" w:themeColor="text1"/>
          <w:sz w:val="26"/>
          <w:szCs w:val="26"/>
        </w:rPr>
        <w:t>Once you have completed the online course you will receive credit for the course(s) with coach centre and NCCP.</w:t>
      </w:r>
    </w:p>
    <w:p w:rsidR="00262224" w:rsidP="1853FC4B" w:rsidRDefault="00262224" w14:paraId="4C5E5C60" w14:textId="77777777" w14:noSpellErr="1">
      <w:pPr>
        <w:autoSpaceDE w:val="0"/>
        <w:autoSpaceDN w:val="0"/>
        <w:adjustRightInd w:val="0"/>
        <w:jc w:val="both"/>
        <w:rPr>
          <w:rFonts w:eastAsia="" w:eastAsiaTheme="minorEastAsia"/>
          <w:color w:val="000000" w:themeColor="text1"/>
          <w:sz w:val="26"/>
          <w:szCs w:val="26"/>
        </w:rPr>
      </w:pPr>
    </w:p>
    <w:p w:rsidRPr="00057BA6" w:rsidR="008B2232" w:rsidP="029131AB" w:rsidRDefault="12C8C3A0" w14:paraId="698246C1" w14:textId="103D6C68">
      <w:pPr>
        <w:autoSpaceDE w:val="0"/>
        <w:autoSpaceDN w:val="0"/>
        <w:adjustRightInd w:val="0"/>
        <w:jc w:val="both"/>
        <w:rPr>
          <w:rFonts w:eastAsiaTheme="minorEastAsia"/>
          <w:b/>
          <w:bCs/>
          <w:color w:val="000000" w:themeColor="text1"/>
          <w:sz w:val="26"/>
          <w:szCs w:val="26"/>
        </w:rPr>
      </w:pPr>
      <w:r w:rsidRPr="00057BA6">
        <w:rPr>
          <w:rFonts w:eastAsiaTheme="minorEastAsia"/>
          <w:b/>
          <w:bCs/>
          <w:color w:val="000000" w:themeColor="text1"/>
          <w:sz w:val="26"/>
          <w:szCs w:val="26"/>
        </w:rPr>
        <w:lastRenderedPageBreak/>
        <w:t>OTHER REQUIREMENTS (as per Canada Soccer guidelines)</w:t>
      </w:r>
      <w:r w:rsidRPr="00057BA6" w:rsidR="0094633A">
        <w:rPr>
          <w:rFonts w:eastAsiaTheme="minorEastAsia"/>
          <w:b/>
          <w:bCs/>
          <w:color w:val="000000" w:themeColor="text1"/>
          <w:sz w:val="26"/>
          <w:szCs w:val="26"/>
        </w:rPr>
        <w:t>:</w:t>
      </w:r>
    </w:p>
    <w:p w:rsidRPr="00C03C2C" w:rsidR="0094633A" w:rsidP="1853FC4B" w:rsidRDefault="0094633A" w14:paraId="53F548FA" w14:textId="77777777" w14:noSpellErr="1">
      <w:pPr>
        <w:autoSpaceDE w:val="0"/>
        <w:autoSpaceDN w:val="0"/>
        <w:adjustRightInd w:val="0"/>
        <w:jc w:val="both"/>
        <w:rPr>
          <w:rFonts w:eastAsia="" w:eastAsiaTheme="minorEastAsia"/>
          <w:color w:val="000000" w:themeColor="text1"/>
          <w:sz w:val="26"/>
          <w:szCs w:val="26"/>
        </w:rPr>
      </w:pPr>
    </w:p>
    <w:p w:rsidR="008B2232" w:rsidP="029131AB" w:rsidRDefault="12C8C3A0" w14:paraId="5DC12BF0" w14:textId="513BDF6C">
      <w:pPr>
        <w:autoSpaceDE w:val="0"/>
        <w:autoSpaceDN w:val="0"/>
        <w:adjustRightInd w:val="0"/>
        <w:jc w:val="both"/>
        <w:rPr>
          <w:rFonts w:eastAsiaTheme="minorEastAsia"/>
          <w:color w:val="000000" w:themeColor="text1"/>
          <w:sz w:val="26"/>
          <w:szCs w:val="26"/>
        </w:rPr>
      </w:pPr>
      <w:r w:rsidRPr="00057BA6">
        <w:rPr>
          <w:rFonts w:eastAsiaTheme="minorEastAsia"/>
          <w:b/>
          <w:bCs/>
          <w:color w:val="000000" w:themeColor="text1"/>
          <w:sz w:val="26"/>
          <w:szCs w:val="26"/>
        </w:rPr>
        <w:t>MED:</w:t>
      </w:r>
      <w:r w:rsidRPr="3FF30AED">
        <w:rPr>
          <w:rFonts w:eastAsiaTheme="minorEastAsia"/>
          <w:color w:val="000000" w:themeColor="text1"/>
          <w:sz w:val="26"/>
          <w:szCs w:val="26"/>
        </w:rPr>
        <w:t xml:space="preserve"> </w:t>
      </w:r>
      <w:r w:rsidRPr="00057BA6">
        <w:rPr>
          <w:rFonts w:eastAsiaTheme="minorEastAsia"/>
          <w:b/>
          <w:bCs/>
          <w:color w:val="000000" w:themeColor="text1"/>
          <w:sz w:val="26"/>
          <w:szCs w:val="26"/>
        </w:rPr>
        <w:t>Making Ethical Decisions:</w:t>
      </w:r>
      <w:r w:rsidRPr="3FF30AED">
        <w:rPr>
          <w:rFonts w:eastAsiaTheme="minorEastAsia"/>
          <w:color w:val="000000" w:themeColor="text1"/>
          <w:sz w:val="26"/>
          <w:szCs w:val="26"/>
        </w:rPr>
        <w:t xml:space="preserve"> </w:t>
      </w:r>
      <w:hyperlink r:id="rId18">
        <w:r w:rsidRPr="3FF30AED">
          <w:rPr>
            <w:rStyle w:val="Hyperlink"/>
            <w:rFonts w:eastAsiaTheme="minorEastAsia"/>
            <w:sz w:val="26"/>
            <w:szCs w:val="26"/>
          </w:rPr>
          <w:t>click here</w:t>
        </w:r>
      </w:hyperlink>
      <w:r w:rsidRPr="3FF30AED">
        <w:rPr>
          <w:rFonts w:eastAsiaTheme="minorEastAsia"/>
          <w:color w:val="000000" w:themeColor="text1"/>
          <w:sz w:val="26"/>
          <w:szCs w:val="26"/>
        </w:rPr>
        <w:t xml:space="preserve">. You can try to do this evaluation right away (it only takes about 10 minutes) but you only have two cracks at it to pass (75%). </w:t>
      </w:r>
    </w:p>
    <w:p w:rsidR="00852BD0" w:rsidP="1853FC4B" w:rsidRDefault="00852BD0" w14:paraId="440F634E" w14:textId="77777777" w14:noSpellErr="1">
      <w:pPr>
        <w:autoSpaceDE w:val="0"/>
        <w:autoSpaceDN w:val="0"/>
        <w:adjustRightInd w:val="0"/>
        <w:jc w:val="both"/>
        <w:rPr>
          <w:rFonts w:eastAsia="" w:eastAsiaTheme="minorEastAsia"/>
          <w:color w:val="000000" w:themeColor="text1"/>
          <w:sz w:val="26"/>
          <w:szCs w:val="26"/>
        </w:rPr>
      </w:pPr>
    </w:p>
    <w:p w:rsidRPr="00C03C2C" w:rsidR="00852BD0" w:rsidP="029131AB" w:rsidRDefault="003769E8" w14:paraId="3DE3BCBB" w14:textId="79B20C98">
      <w:pPr>
        <w:autoSpaceDE w:val="0"/>
        <w:autoSpaceDN w:val="0"/>
        <w:adjustRightInd w:val="0"/>
        <w:jc w:val="both"/>
        <w:rPr>
          <w:rFonts w:eastAsiaTheme="minorEastAsia"/>
          <w:color w:val="000000" w:themeColor="text1"/>
          <w:sz w:val="26"/>
          <w:szCs w:val="26"/>
        </w:rPr>
      </w:pPr>
      <w:r w:rsidRPr="00057BA6">
        <w:rPr>
          <w:rFonts w:eastAsiaTheme="minorEastAsia"/>
          <w:b/>
          <w:bCs/>
          <w:color w:val="000000" w:themeColor="text1"/>
          <w:sz w:val="26"/>
          <w:szCs w:val="26"/>
        </w:rPr>
        <w:t>Making Headway:</w:t>
      </w:r>
      <w:r>
        <w:rPr>
          <w:rFonts w:eastAsiaTheme="minorEastAsia"/>
          <w:color w:val="000000" w:themeColor="text1"/>
          <w:sz w:val="26"/>
          <w:szCs w:val="26"/>
        </w:rPr>
        <w:t xml:space="preserve"> </w:t>
      </w:r>
      <w:hyperlink w:history="1" r:id="rId19">
        <w:r w:rsidRPr="00D279FF" w:rsidR="00D279FF">
          <w:rPr>
            <w:rStyle w:val="Hyperlink"/>
            <w:rFonts w:eastAsiaTheme="minorEastAsia"/>
            <w:sz w:val="26"/>
            <w:szCs w:val="26"/>
          </w:rPr>
          <w:t>click here</w:t>
        </w:r>
      </w:hyperlink>
    </w:p>
    <w:p w:rsidR="00EB5BB6" w:rsidP="1853FC4B" w:rsidRDefault="00EB5BB6" w14:paraId="2053F979" w14:textId="77777777" w14:noSpellErr="1">
      <w:pPr>
        <w:autoSpaceDE w:val="0"/>
        <w:autoSpaceDN w:val="0"/>
        <w:adjustRightInd w:val="0"/>
        <w:jc w:val="both"/>
        <w:rPr>
          <w:rFonts w:eastAsia="" w:eastAsiaTheme="minorEastAsia"/>
          <w:color w:val="000000" w:themeColor="text1"/>
          <w:sz w:val="26"/>
          <w:szCs w:val="26"/>
        </w:rPr>
      </w:pPr>
    </w:p>
    <w:p w:rsidRPr="00C03C2C" w:rsidR="008B2232" w:rsidP="1853FC4B" w:rsidRDefault="12C8C3A0" w14:paraId="0B5D2338" w14:textId="471234AE">
      <w:pPr>
        <w:autoSpaceDE w:val="0"/>
        <w:autoSpaceDN w:val="0"/>
        <w:adjustRightInd w:val="0"/>
        <w:jc w:val="both"/>
        <w:rPr>
          <w:rFonts w:eastAsia="" w:eastAsiaTheme="minorEastAsia"/>
          <w:color w:val="000000" w:themeColor="text1"/>
          <w:sz w:val="26"/>
          <w:szCs w:val="26"/>
        </w:rPr>
      </w:pPr>
      <w:proofErr w:type="spellStart"/>
      <w:r w:rsidRPr="1853FC4B" w:rsidR="38317A1C">
        <w:rPr>
          <w:rFonts w:eastAsia="" w:eastAsiaTheme="minorEastAsia"/>
          <w:b w:val="1"/>
          <w:bCs w:val="1"/>
          <w:color w:val="000000" w:themeColor="text1" w:themeTint="FF" w:themeShade="FF"/>
          <w:sz w:val="26"/>
          <w:szCs w:val="26"/>
        </w:rPr>
        <w:t>RiS</w:t>
      </w:r>
      <w:proofErr w:type="spellEnd"/>
      <w:r w:rsidRPr="1853FC4B" w:rsidR="38317A1C">
        <w:rPr>
          <w:rFonts w:eastAsia="" w:eastAsiaTheme="minorEastAsia"/>
          <w:b w:val="1"/>
          <w:bCs w:val="1"/>
          <w:color w:val="000000" w:themeColor="text1" w:themeTint="FF" w:themeShade="FF"/>
          <w:sz w:val="26"/>
          <w:szCs w:val="26"/>
        </w:rPr>
        <w:t>: Respect in Sport:</w:t>
      </w:r>
      <w:r w:rsidRPr="1853FC4B" w:rsidR="38317A1C">
        <w:rPr>
          <w:rFonts w:eastAsia="" w:eastAsiaTheme="minorEastAsia"/>
          <w:color w:val="000000" w:themeColor="text1" w:themeTint="FF" w:themeShade="FF"/>
          <w:sz w:val="26"/>
          <w:szCs w:val="26"/>
        </w:rPr>
        <w:t xml:space="preserve"> </w:t>
      </w:r>
      <w:hyperlink r:id="R4d85d44e1da14683">
        <w:r w:rsidRPr="1853FC4B" w:rsidR="38317A1C">
          <w:rPr>
            <w:rStyle w:val="Hyperlink"/>
            <w:rFonts w:eastAsia="" w:eastAsiaTheme="minorEastAsia"/>
            <w:sz w:val="26"/>
            <w:szCs w:val="26"/>
          </w:rPr>
          <w:t>click here</w:t>
        </w:r>
      </w:hyperlink>
      <w:r w:rsidRPr="1853FC4B" w:rsidR="38317A1C">
        <w:rPr>
          <w:rFonts w:eastAsia="" w:eastAsiaTheme="minorEastAsia"/>
          <w:color w:val="000000" w:themeColor="text1" w:themeTint="FF" w:themeShade="FF"/>
          <w:sz w:val="26"/>
          <w:szCs w:val="26"/>
        </w:rPr>
        <w:t xml:space="preserve">. This course is required by both BC Soccer and Canada Soccer and can be done in stages and takes roughly two hours. </w:t>
      </w:r>
      <w:r w:rsidRPr="1853FC4B" w:rsidR="11B5EE11">
        <w:rPr>
          <w:rFonts w:eastAsia="" w:eastAsiaTheme="minorEastAsia"/>
          <w:color w:val="000000" w:themeColor="text1" w:themeTint="FF" w:themeShade="FF"/>
          <w:sz w:val="26"/>
          <w:szCs w:val="26"/>
        </w:rPr>
        <w:t>BFC</w:t>
      </w:r>
      <w:r w:rsidRPr="1853FC4B" w:rsidR="38317A1C">
        <w:rPr>
          <w:rFonts w:eastAsia="" w:eastAsiaTheme="minorEastAsia"/>
          <w:color w:val="000000" w:themeColor="text1" w:themeTint="FF" w:themeShade="FF"/>
          <w:sz w:val="26"/>
          <w:szCs w:val="26"/>
        </w:rPr>
        <w:t xml:space="preserve"> has purchased access codes so </w:t>
      </w:r>
      <w:r w:rsidRPr="1853FC4B" w:rsidR="42CDB725">
        <w:rPr>
          <w:rFonts w:eastAsia="" w:eastAsiaTheme="minorEastAsia"/>
          <w:color w:val="000000" w:themeColor="text1" w:themeTint="FF" w:themeShade="FF"/>
          <w:sz w:val="26"/>
          <w:szCs w:val="26"/>
        </w:rPr>
        <w:t xml:space="preserve">we </w:t>
      </w:r>
      <w:r w:rsidRPr="1853FC4B" w:rsidR="38317A1C">
        <w:rPr>
          <w:rFonts w:eastAsia="" w:eastAsiaTheme="minorEastAsia"/>
          <w:color w:val="000000" w:themeColor="text1" w:themeTint="FF" w:themeShade="FF"/>
          <w:sz w:val="26"/>
          <w:szCs w:val="26"/>
        </w:rPr>
        <w:t>hope our coaches will complete this requirement.</w:t>
      </w:r>
    </w:p>
    <w:p w:rsidRPr="00C03C2C" w:rsidR="008B2232" w:rsidP="1853FC4B" w:rsidRDefault="008B2232" w14:paraId="144EE15E" w14:textId="268B12C6" w14:noSpellErr="1">
      <w:pPr>
        <w:autoSpaceDE w:val="0"/>
        <w:autoSpaceDN w:val="0"/>
        <w:adjustRightInd w:val="0"/>
        <w:jc w:val="both"/>
        <w:rPr>
          <w:rFonts w:eastAsia="" w:eastAsiaTheme="minorEastAsia"/>
          <w:color w:val="000000" w:themeColor="text1"/>
          <w:sz w:val="26"/>
          <w:szCs w:val="26"/>
        </w:rPr>
      </w:pPr>
    </w:p>
    <w:p w:rsidRPr="00057BA6" w:rsidR="008B2232" w:rsidP="1C5F12A7" w:rsidRDefault="1E03D186" w14:paraId="6620E37D" w14:textId="3132AA25">
      <w:pPr>
        <w:autoSpaceDE w:val="0"/>
        <w:autoSpaceDN w:val="0"/>
        <w:adjustRightInd w:val="0"/>
        <w:jc w:val="both"/>
        <w:rPr>
          <w:rFonts w:eastAsiaTheme="minorEastAsia"/>
          <w:b/>
          <w:bCs/>
          <w:sz w:val="26"/>
          <w:szCs w:val="26"/>
        </w:rPr>
      </w:pPr>
      <w:r w:rsidRPr="00057BA6">
        <w:rPr>
          <w:rFonts w:eastAsiaTheme="minorEastAsia"/>
          <w:b/>
          <w:bCs/>
          <w:sz w:val="26"/>
          <w:szCs w:val="26"/>
        </w:rPr>
        <w:t>Program Access Instructions:</w:t>
      </w:r>
    </w:p>
    <w:p w:rsidRPr="00C03C2C" w:rsidR="008B2232" w:rsidP="1853FC4B" w:rsidRDefault="008B2232" w14:paraId="44C3834B" w14:textId="6E32C6DE" w14:noSpellErr="1">
      <w:pPr>
        <w:autoSpaceDE w:val="0"/>
        <w:autoSpaceDN w:val="0"/>
        <w:adjustRightInd w:val="0"/>
        <w:jc w:val="both"/>
        <w:rPr>
          <w:rFonts w:eastAsia="" w:eastAsiaTheme="minorEastAsia"/>
          <w:sz w:val="26"/>
          <w:szCs w:val="26"/>
        </w:rPr>
      </w:pPr>
    </w:p>
    <w:p w:rsidRPr="008B2232" w:rsidR="008B2232" w:rsidP="1C5F12A7" w:rsidRDefault="1E03D186" w14:paraId="28FE1C42" w14:textId="6272F60E">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If you have an existing Activity Leader Program certificate, select “A</w:t>
      </w:r>
      <w:r w:rsidRPr="1C5F12A7" w:rsidR="3BFB2950">
        <w:rPr>
          <w:rFonts w:asciiTheme="minorHAnsi" w:hAnsiTheme="minorHAnsi" w:eastAsiaTheme="minorEastAsia" w:cstheme="minorBidi"/>
          <w:sz w:val="26"/>
          <w:szCs w:val="26"/>
        </w:rPr>
        <w:t>lready Certified?” and follow the prompts.</w:t>
      </w:r>
    </w:p>
    <w:p w:rsidRPr="008B2232" w:rsidR="008B2232" w:rsidP="1C5F12A7" w:rsidRDefault="3BFB2950" w14:paraId="78FE0899" w14:textId="0F17A6C1">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If you have an existing profile in any other Respect Group program, select “New to this Program?” then “Look-Up”</w:t>
      </w:r>
      <w:r w:rsidRPr="1C5F12A7" w:rsidR="32DE5D4F">
        <w:rPr>
          <w:rFonts w:asciiTheme="minorHAnsi" w:hAnsiTheme="minorHAnsi" w:eastAsiaTheme="minorEastAsia" w:cstheme="minorBidi"/>
          <w:sz w:val="26"/>
          <w:szCs w:val="26"/>
        </w:rPr>
        <w:t>.</w:t>
      </w:r>
    </w:p>
    <w:p w:rsidRPr="008B2232" w:rsidR="008B2232" w:rsidP="1C5F12A7" w:rsidRDefault="32DE5D4F" w14:paraId="230BADE3" w14:textId="690D4AD4">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 xml:space="preserve">If this is your first time registering for a Respect Group Program, select “New to </w:t>
      </w:r>
      <w:r w:rsidRPr="1C5F12A7" w:rsidR="733D3B41">
        <w:rPr>
          <w:rFonts w:asciiTheme="minorHAnsi" w:hAnsiTheme="minorHAnsi" w:eastAsiaTheme="minorEastAsia" w:cstheme="minorBidi"/>
          <w:sz w:val="26"/>
          <w:szCs w:val="26"/>
        </w:rPr>
        <w:t>this Program?” followed by “Register”.</w:t>
      </w:r>
    </w:p>
    <w:p w:rsidRPr="008B2232" w:rsidR="008B2232" w:rsidP="1C5F12A7" w:rsidRDefault="733D3B41" w14:paraId="44FBB53D" w14:textId="327F820E">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Complete registration.</w:t>
      </w:r>
    </w:p>
    <w:p w:rsidRPr="008B2232" w:rsidR="008B2232" w:rsidP="1C5F12A7" w:rsidRDefault="733D3B41" w14:paraId="269BC21D" w14:textId="55538999">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 xml:space="preserve">Select “Submit” at the bottom of the page. You will be requested to review and accept the Privacy policy. </w:t>
      </w:r>
    </w:p>
    <w:p w:rsidRPr="008B2232" w:rsidR="008B2232" w:rsidP="1C5F12A7" w:rsidRDefault="733D3B41" w14:paraId="677ECEAA" w14:textId="014C3DF8">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On the payment page, click “Enter Code”.</w:t>
      </w:r>
    </w:p>
    <w:p w:rsidRPr="008B2232" w:rsidR="008B2232" w:rsidP="1C5F12A7" w:rsidRDefault="733D3B41" w14:paraId="499E51ED" w14:textId="70653609">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 xml:space="preserve">Pre-Registration Code: </w:t>
      </w:r>
      <w:r w:rsidR="00E94538">
        <w:rPr>
          <w:rFonts w:asciiTheme="minorHAnsi" w:hAnsiTheme="minorHAnsi" w:eastAsiaTheme="minorEastAsia" w:cstheme="minorBidi"/>
          <w:sz w:val="26"/>
          <w:szCs w:val="26"/>
        </w:rPr>
        <w:t xml:space="preserve">email </w:t>
      </w:r>
      <w:hyperlink w:history="1" r:id="rId21">
        <w:r w:rsidRPr="00461FF4" w:rsidR="00E94538">
          <w:rPr>
            <w:rStyle w:val="Hyperlink"/>
            <w:rFonts w:asciiTheme="minorHAnsi" w:hAnsiTheme="minorHAnsi" w:eastAsiaTheme="minorEastAsia" w:cstheme="minorBidi"/>
            <w:sz w:val="26"/>
            <w:szCs w:val="26"/>
          </w:rPr>
          <w:t>coaching@burnabyfc.com</w:t>
        </w:r>
      </w:hyperlink>
      <w:r w:rsidR="00E94538">
        <w:rPr>
          <w:rFonts w:asciiTheme="minorHAnsi" w:hAnsiTheme="minorHAnsi" w:eastAsiaTheme="minorEastAsia" w:cstheme="minorBidi"/>
          <w:sz w:val="26"/>
          <w:szCs w:val="26"/>
        </w:rPr>
        <w:t xml:space="preserve"> for code.</w:t>
      </w:r>
    </w:p>
    <w:p w:rsidRPr="008B2232" w:rsidR="008B2232" w:rsidP="1853FC4B" w:rsidRDefault="733D3B41" w14:paraId="1D56D993" w14:textId="454ABBAD" w14:noSpellErr="1">
      <w:pPr>
        <w:pStyle w:val="ListParagraph"/>
        <w:numPr>
          <w:ilvl w:val="0"/>
          <w:numId w:val="1"/>
        </w:numPr>
        <w:autoSpaceDE w:val="0"/>
        <w:autoSpaceDN w:val="0"/>
        <w:adjustRightInd w:val="0"/>
        <w:jc w:val="both"/>
        <w:rPr>
          <w:rFonts w:ascii="Calibri" w:hAnsi="Calibri" w:eastAsia="" w:cs="" w:asciiTheme="minorAscii" w:hAnsiTheme="minorAscii" w:eastAsiaTheme="minorEastAsia" w:cstheme="minorBidi"/>
          <w:sz w:val="26"/>
          <w:szCs w:val="26"/>
        </w:rPr>
      </w:pPr>
      <w:r w:rsidRPr="1853FC4B" w:rsidR="1F6FFAE1">
        <w:rPr>
          <w:rFonts w:ascii="Calibri" w:hAnsi="Calibri" w:eastAsia="" w:cs="" w:asciiTheme="minorAscii" w:hAnsiTheme="minorAscii" w:eastAsiaTheme="minorEastAsia" w:cstheme="minorBidi"/>
          <w:sz w:val="26"/>
          <w:szCs w:val="26"/>
        </w:rPr>
        <w:t xml:space="preserve">Once successfully logged in, you will default to the </w:t>
      </w:r>
      <w:proofErr w:type="gramStart"/>
      <w:r w:rsidRPr="1853FC4B" w:rsidR="1F6FFAE1">
        <w:rPr>
          <w:rFonts w:ascii="Calibri" w:hAnsi="Calibri" w:eastAsia="" w:cs="" w:asciiTheme="minorAscii" w:hAnsiTheme="minorAscii" w:eastAsiaTheme="minorEastAsia" w:cstheme="minorBidi"/>
          <w:sz w:val="26"/>
          <w:szCs w:val="26"/>
        </w:rPr>
        <w:t>Home</w:t>
      </w:r>
      <w:proofErr w:type="gramEnd"/>
      <w:r w:rsidRPr="1853FC4B" w:rsidR="1F6FFAE1">
        <w:rPr>
          <w:rFonts w:ascii="Calibri" w:hAnsi="Calibri" w:eastAsia="" w:cs="" w:asciiTheme="minorAscii" w:hAnsiTheme="minorAscii" w:eastAsiaTheme="minorEastAsia" w:cstheme="minorBidi"/>
          <w:sz w:val="26"/>
          <w:szCs w:val="26"/>
        </w:rPr>
        <w:t xml:space="preserve"> page. Select “Program Access” to view the modules.</w:t>
      </w:r>
    </w:p>
    <w:p w:rsidRPr="006A04CD" w:rsidR="008B2232" w:rsidP="006A04CD" w:rsidRDefault="733D3B41" w14:paraId="19FC6820" w14:textId="353A9A52">
      <w:pPr>
        <w:pStyle w:val="ListParagraph"/>
        <w:numPr>
          <w:ilvl w:val="0"/>
          <w:numId w:val="1"/>
        </w:numPr>
        <w:autoSpaceDE w:val="0"/>
        <w:autoSpaceDN w:val="0"/>
        <w:adjustRightInd w:val="0"/>
        <w:jc w:val="both"/>
        <w:rPr>
          <w:rFonts w:asciiTheme="minorHAnsi" w:hAnsiTheme="minorHAnsi" w:eastAsiaTheme="minorEastAsia" w:cstheme="minorBidi"/>
          <w:sz w:val="26"/>
          <w:szCs w:val="26"/>
        </w:rPr>
      </w:pPr>
      <w:r w:rsidRPr="1C5F12A7">
        <w:rPr>
          <w:rFonts w:asciiTheme="minorHAnsi" w:hAnsiTheme="minorHAnsi" w:eastAsiaTheme="minorEastAsia" w:cstheme="minorBidi"/>
          <w:sz w:val="26"/>
          <w:szCs w:val="26"/>
        </w:rPr>
        <w:t xml:space="preserve">To re-access the program, return to the same URL indicated and enter the username and password you created during registration.  </w:t>
      </w:r>
    </w:p>
    <w:p w:rsidRPr="008B2232" w:rsidR="008B2232" w:rsidP="1853FC4B" w:rsidRDefault="008B2232" w14:paraId="4C7F4960" w14:textId="7FB225D5" w14:noSpellErr="1">
      <w:pPr>
        <w:autoSpaceDE w:val="0"/>
        <w:autoSpaceDN w:val="0"/>
        <w:adjustRightInd w:val="0"/>
        <w:jc w:val="both"/>
        <w:rPr>
          <w:rFonts w:eastAsia="" w:eastAsiaTheme="minorEastAsia"/>
          <w:sz w:val="26"/>
          <w:szCs w:val="26"/>
        </w:rPr>
      </w:pPr>
    </w:p>
    <w:p w:rsidRPr="008B2232" w:rsidR="008B2232" w:rsidP="1853FC4B" w:rsidRDefault="00F61C3A" w14:paraId="6D13A447" w14:textId="76E29202" w14:noSpellErr="1">
      <w:pPr>
        <w:autoSpaceDE w:val="0"/>
        <w:autoSpaceDN w:val="0"/>
        <w:adjustRightInd w:val="0"/>
        <w:jc w:val="both"/>
        <w:rPr>
          <w:rFonts w:eastAsia="" w:eastAsiaTheme="minorEastAsia"/>
          <w:sz w:val="26"/>
          <w:szCs w:val="26"/>
        </w:rPr>
      </w:pPr>
      <w:r w:rsidRPr="1853FC4B" w:rsidR="5EFDCA46">
        <w:rPr>
          <w:rFonts w:eastAsia="" w:eastAsiaTheme="minorEastAsia"/>
          <w:sz w:val="26"/>
          <w:szCs w:val="26"/>
        </w:rPr>
        <w:t xml:space="preserve">As a Canada Soccer Youth License </w:t>
      </w:r>
      <w:proofErr w:type="gramStart"/>
      <w:r w:rsidRPr="1853FC4B" w:rsidR="5EFDCA46">
        <w:rPr>
          <w:rFonts w:eastAsia="" w:eastAsiaTheme="minorEastAsia"/>
          <w:sz w:val="26"/>
          <w:szCs w:val="26"/>
        </w:rPr>
        <w:t>Holder</w:t>
      </w:r>
      <w:proofErr w:type="gramEnd"/>
      <w:r w:rsidRPr="1853FC4B" w:rsidR="5EFDCA46">
        <w:rPr>
          <w:rFonts w:eastAsia="" w:eastAsiaTheme="minorEastAsia"/>
          <w:sz w:val="26"/>
          <w:szCs w:val="26"/>
        </w:rPr>
        <w:t xml:space="preserve"> we are obligated to meet all </w:t>
      </w:r>
      <w:r w:rsidRPr="1853FC4B" w:rsidR="6EC14328">
        <w:rPr>
          <w:rFonts w:eastAsia="" w:eastAsiaTheme="minorEastAsia"/>
          <w:sz w:val="26"/>
          <w:szCs w:val="26"/>
        </w:rPr>
        <w:t xml:space="preserve">coaching certification </w:t>
      </w:r>
      <w:r w:rsidRPr="1853FC4B" w:rsidR="5EFDCA46">
        <w:rPr>
          <w:rFonts w:eastAsia="" w:eastAsiaTheme="minorEastAsia"/>
          <w:sz w:val="26"/>
          <w:szCs w:val="26"/>
        </w:rPr>
        <w:t xml:space="preserve">requirements </w:t>
      </w:r>
      <w:r w:rsidRPr="1853FC4B" w:rsidR="6E4B08CA">
        <w:rPr>
          <w:rFonts w:eastAsia="" w:eastAsiaTheme="minorEastAsia"/>
          <w:sz w:val="26"/>
          <w:szCs w:val="26"/>
        </w:rPr>
        <w:t xml:space="preserve">and we are committed to supporting all our </w:t>
      </w:r>
      <w:r w:rsidRPr="1853FC4B" w:rsidR="312D3D03">
        <w:rPr>
          <w:rFonts w:eastAsia="" w:eastAsiaTheme="minorEastAsia"/>
          <w:sz w:val="26"/>
          <w:szCs w:val="26"/>
        </w:rPr>
        <w:t>professional and volunteer coaches</w:t>
      </w:r>
      <w:r w:rsidRPr="1853FC4B" w:rsidR="15AF148F">
        <w:rPr>
          <w:rFonts w:eastAsia="" w:eastAsiaTheme="minorEastAsia"/>
          <w:sz w:val="26"/>
          <w:szCs w:val="26"/>
        </w:rPr>
        <w:t xml:space="preserve"> in meeting these standards.</w:t>
      </w:r>
    </w:p>
    <w:p w:rsidRPr="008B2232" w:rsidR="008B2232" w:rsidP="1853FC4B" w:rsidRDefault="008B2232" w14:paraId="38D7A781" w14:textId="1F9015BD" w14:noSpellErr="1">
      <w:pPr>
        <w:autoSpaceDE w:val="0"/>
        <w:autoSpaceDN w:val="0"/>
        <w:adjustRightInd w:val="0"/>
        <w:jc w:val="both"/>
        <w:rPr>
          <w:rFonts w:eastAsia="" w:eastAsiaTheme="minorEastAsia"/>
          <w:sz w:val="26"/>
          <w:szCs w:val="26"/>
        </w:rPr>
      </w:pPr>
    </w:p>
    <w:p w:rsidRPr="008B2232" w:rsidR="008B2232" w:rsidP="029131AB" w:rsidRDefault="178CF056" w14:paraId="703B7520" w14:textId="63D5EF06">
      <w:pPr>
        <w:autoSpaceDE w:val="0"/>
        <w:autoSpaceDN w:val="0"/>
        <w:adjustRightInd w:val="0"/>
        <w:jc w:val="both"/>
        <w:rPr>
          <w:rFonts w:eastAsiaTheme="minorEastAsia"/>
          <w:sz w:val="26"/>
          <w:szCs w:val="26"/>
        </w:rPr>
      </w:pPr>
      <w:r w:rsidRPr="029131AB">
        <w:rPr>
          <w:rFonts w:eastAsiaTheme="minorEastAsia"/>
          <w:sz w:val="26"/>
          <w:szCs w:val="26"/>
        </w:rPr>
        <w:t xml:space="preserve">Thank you once again for all of you support in our community. </w:t>
      </w:r>
    </w:p>
    <w:p w:rsidRPr="00BA2001" w:rsidR="008B2232" w:rsidP="00BA2001" w:rsidRDefault="008B2232" w14:paraId="07BB6119" w14:textId="6F22C52A" w14:noSpellErr="1">
      <w:pPr>
        <w:autoSpaceDE w:val="0"/>
        <w:autoSpaceDN w:val="0"/>
        <w:adjustRightInd w:val="0"/>
        <w:jc w:val="both"/>
        <w:rPr>
          <w:rFonts w:ascii="Tinos" w:hAnsi="Tinos" w:eastAsia="Tinos" w:cs="Tinos"/>
          <w:color w:val="000000"/>
          <w:sz w:val="26"/>
          <w:szCs w:val="26"/>
        </w:rPr>
      </w:pPr>
    </w:p>
    <w:sectPr w:rsidRPr="00BA2001" w:rsidR="008B2232" w:rsidSect="00137EE2">
      <w:headerReference w:type="even" r:id="rId22"/>
      <w:headerReference w:type="default" r:id="rId23"/>
      <w:footerReference w:type="even" r:id="rId24"/>
      <w:footerReference w:type="default" r:id="rId25"/>
      <w:headerReference w:type="first" r:id="rId26"/>
      <w:footerReference w:type="first" r:id="rId27"/>
      <w:pgSz w:w="12240" w:h="15840" w:orient="portrait" w:code="1"/>
      <w:pgMar w:top="2160" w:right="1296" w:bottom="864" w:left="1296"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769" w:rsidP="00BB2B07" w:rsidRDefault="00DA3769" w14:paraId="2CEDBF3E" w14:textId="77777777">
      <w:pPr>
        <w:spacing w:line="240" w:lineRule="auto"/>
      </w:pPr>
      <w:r>
        <w:separator/>
      </w:r>
    </w:p>
  </w:endnote>
  <w:endnote w:type="continuationSeparator" w:id="0">
    <w:p w:rsidR="00DA3769" w:rsidP="00BB2B07" w:rsidRDefault="00DA3769" w14:paraId="05ED11D6" w14:textId="77777777">
      <w:pPr>
        <w:spacing w:line="240" w:lineRule="auto"/>
      </w:pPr>
      <w:r>
        <w:continuationSeparator/>
      </w:r>
    </w:p>
  </w:endnote>
  <w:endnote w:type="continuationNotice" w:id="1">
    <w:p w:rsidR="00DA3769" w:rsidRDefault="00DA3769" w14:paraId="7B76FDD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no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0A3" w:rsidRDefault="00C600A3" w14:paraId="3ADED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E4FB3" w:rsidRDefault="00BE4FB3" w14:paraId="1B11357B" w14:textId="48F109A0">
    <w:pPr>
      <w:pStyle w:val="Footer"/>
    </w:pPr>
    <w:r>
      <w:rPr>
        <w:noProof/>
        <w:color w:val="2B579A"/>
        <w:shd w:val="clear" w:color="auto" w:fill="E6E6E6"/>
      </w:rPr>
      <mc:AlternateContent>
        <mc:Choice Requires="wps">
          <w:drawing>
            <wp:anchor distT="0" distB="0" distL="114300" distR="114300" simplePos="0" relativeHeight="251658242" behindDoc="0" locked="0" layoutInCell="1" allowOverlap="1" wp14:anchorId="34D4A60D" wp14:editId="2DDEFDBF">
              <wp:simplePos x="0" y="0"/>
              <wp:positionH relativeFrom="column">
                <wp:posOffset>0</wp:posOffset>
              </wp:positionH>
              <wp:positionV relativeFrom="paragraph">
                <wp:posOffset>112395</wp:posOffset>
              </wp:positionV>
              <wp:extent cx="6126480" cy="18288"/>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6126480" cy="18288"/>
                      </a:xfrm>
                      <a:prstGeom prst="roundRect">
                        <a:avLst/>
                      </a:prstGeom>
                      <a:solidFill>
                        <a:srgbClr val="CAA9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roundrect id="Rectangle: Rounded Corners 12" style="position:absolute;margin-left:0;margin-top:8.85pt;width:482.4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a96e" stroked="f" strokeweight="1pt" arcsize="10923f" w14:anchorId="135D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">
              <v:stroke joinstyle="miter"/>
            </v:roundrect>
          </w:pict>
        </mc:Fallback>
      </mc:AlternateContent>
    </w:r>
  </w:p>
  <w:p w:rsidR="00EA5A8D" w:rsidP="11362310" w:rsidRDefault="001414AE" w14:paraId="2B87C3F7" w14:textId="5EE5B951">
    <w:pPr>
      <w:pStyle w:val="Footer"/>
      <w:tabs>
        <w:tab w:val="clear" w:pos="4680"/>
        <w:tab w:val="center" w:pos="5328"/>
      </w:tabs>
      <w:jc w:val="right"/>
    </w:pPr>
    <w:r w:rsidRPr="00865843">
      <w:rPr>
        <w:rFonts w:ascii="Arial" w:hAnsi="Arial" w:cs="Arial"/>
        <w:b/>
        <w:bCs/>
        <w:color w:val="CAA96E"/>
        <w:sz w:val="28"/>
        <w:szCs w:val="28"/>
      </w:rPr>
      <w:ptab w:alignment="left" w:relativeTo="margin" w:leader="none"/>
    </w:r>
    <w:r w:rsidRPr="00865843" w:rsidR="029131AB">
      <w:rPr>
        <w:rFonts w:ascii="Arial" w:hAnsi="Arial" w:cs="Arial"/>
        <w:b/>
        <w:bCs/>
        <w:color w:val="CAA96E"/>
        <w:sz w:val="28"/>
        <w:szCs w:val="28"/>
      </w:rPr>
      <w:t xml:space="preserve">BEST IN </w:t>
    </w:r>
    <w:r w:rsidRPr="00865843" w:rsidR="2DB4A4A5">
      <w:rPr>
        <w:rFonts w:ascii="Arial" w:hAnsi="Arial" w:cs="Arial"/>
        <w:b/>
        <w:bCs/>
        <w:color w:val="CAA96E"/>
        <w:sz w:val="28"/>
        <w:szCs w:val="28"/>
      </w:rPr>
      <w:t>CLASS</w:t>
    </w:r>
    <w:r w:rsidRPr="009637AA">
      <w:rPr>
        <w:rFonts w:ascii="Arial" w:hAnsi="Arial" w:cs="Arial"/>
        <w:b/>
        <w:bCs/>
        <w:color w:val="CAA96E"/>
      </w:rPr>
      <w:ptab w:alignment="right" w:relativeTo="margin" w:leader="none"/>
    </w:r>
    <w:r w:rsidRPr="009637AA" w:rsidR="2DB4A4A5">
      <w:rPr>
        <w:color w:val="CAA96E"/>
      </w:rPr>
      <w:t>Coaching</w:t>
    </w:r>
    <w:r w:rsidRPr="009637AA" w:rsidR="029131AB">
      <w:rPr>
        <w:color w:val="CAA96E"/>
      </w:rPr>
      <w:t xml:space="preserve"> Certification and Requirements  March 2023 </w:t>
    </w:r>
    <w:r w:rsidRPr="009637AA" w:rsidR="46B11148">
      <w:rPr>
        <w:color w:val="CAA96E"/>
      </w:rPr>
      <w:t xml:space="preserve">     </w:t>
    </w:r>
    <w:r w:rsidRPr="009637AA" w:rsidR="41BE3B37">
      <w:rPr>
        <w:color w:val="CAA96E"/>
      </w:rPr>
      <w:t xml:space="preserve">           </w:t>
    </w:r>
    <w:sdt>
      <w:sdtPr>
        <w:rPr>
          <w:rFonts w:ascii="Arial" w:hAnsi="Arial" w:cs="Arial"/>
          <w:i/>
          <w:color w:val="CAA96E"/>
          <w:sz w:val="20"/>
          <w:szCs w:val="20"/>
          <w:shd w:val="clear" w:color="auto" w:fill="E6E6E6"/>
        </w:rPr>
        <w:id w:val="-811251852"/>
        <w:docPartObj>
          <w:docPartGallery w:val="Page Numbers (Bottom of Page)"/>
          <w:docPartUnique/>
        </w:docPartObj>
      </w:sdtPr>
      <w:sdtContent>
        <w:sdt>
          <w:sdtPr>
            <w:rPr>
              <w:rFonts w:ascii="Arial" w:hAnsi="Arial" w:cs="Arial"/>
              <w:i/>
              <w:color w:val="CAA96E"/>
              <w:sz w:val="20"/>
              <w:szCs w:val="20"/>
              <w:shd w:val="clear" w:color="auto" w:fill="E6E6E6"/>
            </w:rPr>
            <w:id w:val="-1769616900"/>
            <w:docPartObj>
              <w:docPartGallery w:val="Page Numbers (Top of Page)"/>
              <w:docPartUnique/>
            </w:docPartObj>
          </w:sdtPr>
          <w:sdtContent>
            <w:r w:rsidRPr="029131AB" w:rsidR="029131AB">
              <w:rPr>
                <w:rFonts w:ascii="Arial" w:hAnsi="Arial" w:cs="Arial"/>
                <w:i/>
                <w:iCs/>
                <w:color w:val="CAA96E"/>
                <w:sz w:val="20"/>
                <w:szCs w:val="20"/>
              </w:rPr>
              <w:t xml:space="preserve">page </w:t>
            </w:r>
            <w:r w:rsidRPr="029131AB" w:rsidR="00EA5A8D">
              <w:rPr>
                <w:rFonts w:ascii="Arial" w:hAnsi="Arial" w:cs="Arial"/>
                <w:b/>
                <w:i/>
                <w:color w:val="CAA96E"/>
                <w:sz w:val="20"/>
                <w:szCs w:val="20"/>
                <w:shd w:val="clear" w:color="auto" w:fill="E6E6E6"/>
              </w:rPr>
              <w:fldChar w:fldCharType="begin"/>
            </w:r>
            <w:r w:rsidRPr="029131AB" w:rsidR="00EA5A8D">
              <w:rPr>
                <w:rFonts w:ascii="Arial" w:hAnsi="Arial" w:cs="Arial"/>
                <w:b/>
                <w:bCs/>
                <w:i/>
                <w:iCs/>
                <w:color w:val="CAA96E"/>
                <w:sz w:val="20"/>
                <w:szCs w:val="20"/>
              </w:rPr>
              <w:instrText xml:space="preserve"> PAGE </w:instrText>
            </w:r>
            <w:r w:rsidRPr="029131AB" w:rsidR="00EA5A8D">
              <w:rPr>
                <w:rFonts w:ascii="Arial" w:hAnsi="Arial" w:cs="Arial"/>
                <w:b/>
                <w:i/>
                <w:color w:val="CAA96E"/>
                <w:sz w:val="20"/>
                <w:szCs w:val="20"/>
                <w:shd w:val="clear" w:color="auto" w:fill="E6E6E6"/>
              </w:rPr>
              <w:fldChar w:fldCharType="separate"/>
            </w:r>
            <w:r w:rsidRPr="029131AB" w:rsidR="029131AB">
              <w:rPr>
                <w:rFonts w:ascii="Arial" w:hAnsi="Arial" w:cs="Arial"/>
                <w:b/>
                <w:bCs/>
                <w:i/>
                <w:iCs/>
                <w:color w:val="CAA96E"/>
                <w:sz w:val="20"/>
                <w:szCs w:val="20"/>
              </w:rPr>
              <w:t>1</w:t>
            </w:r>
            <w:r w:rsidRPr="029131AB" w:rsidR="00EA5A8D">
              <w:rPr>
                <w:rFonts w:ascii="Arial" w:hAnsi="Arial" w:cs="Arial"/>
                <w:b/>
                <w:i/>
                <w:color w:val="CAA96E"/>
                <w:sz w:val="20"/>
                <w:szCs w:val="20"/>
                <w:shd w:val="clear" w:color="auto" w:fill="E6E6E6"/>
              </w:rPr>
              <w:fldChar w:fldCharType="end"/>
            </w:r>
            <w:r w:rsidRPr="029131AB" w:rsidR="029131AB">
              <w:rPr>
                <w:rFonts w:ascii="Arial" w:hAnsi="Arial" w:cs="Arial"/>
                <w:i/>
                <w:iCs/>
                <w:color w:val="CAA96E"/>
                <w:sz w:val="20"/>
                <w:szCs w:val="20"/>
              </w:rPr>
              <w:t xml:space="preserve"> of </w:t>
            </w:r>
            <w:r w:rsidRPr="029131AB" w:rsidR="00EA5A8D">
              <w:rPr>
                <w:rFonts w:ascii="Arial" w:hAnsi="Arial" w:cs="Arial"/>
                <w:b/>
                <w:i/>
                <w:color w:val="CAA96E"/>
                <w:sz w:val="20"/>
                <w:szCs w:val="20"/>
                <w:shd w:val="clear" w:color="auto" w:fill="E6E6E6"/>
              </w:rPr>
              <w:fldChar w:fldCharType="begin"/>
            </w:r>
            <w:r w:rsidRPr="029131AB" w:rsidR="00EA5A8D">
              <w:rPr>
                <w:rFonts w:ascii="Arial" w:hAnsi="Arial" w:cs="Arial"/>
                <w:b/>
                <w:bCs/>
                <w:i/>
                <w:iCs/>
                <w:color w:val="CAA96E"/>
                <w:sz w:val="20"/>
                <w:szCs w:val="20"/>
              </w:rPr>
              <w:instrText xml:space="preserve"> NUMPAGES  </w:instrText>
            </w:r>
            <w:r w:rsidRPr="029131AB" w:rsidR="00EA5A8D">
              <w:rPr>
                <w:rFonts w:ascii="Arial" w:hAnsi="Arial" w:cs="Arial"/>
                <w:b/>
                <w:i/>
                <w:color w:val="CAA96E"/>
                <w:sz w:val="20"/>
                <w:szCs w:val="20"/>
                <w:shd w:val="clear" w:color="auto" w:fill="E6E6E6"/>
              </w:rPr>
              <w:fldChar w:fldCharType="separate"/>
            </w:r>
            <w:r w:rsidRPr="029131AB" w:rsidR="029131AB">
              <w:rPr>
                <w:rFonts w:ascii="Arial" w:hAnsi="Arial" w:cs="Arial"/>
                <w:b/>
                <w:bCs/>
                <w:i/>
                <w:iCs/>
                <w:color w:val="CAA96E"/>
                <w:sz w:val="20"/>
                <w:szCs w:val="20"/>
              </w:rPr>
              <w:t>4</w:t>
            </w:r>
            <w:r w:rsidRPr="029131AB" w:rsidR="00EA5A8D">
              <w:rPr>
                <w:rFonts w:ascii="Arial" w:hAnsi="Arial" w:cs="Arial"/>
                <w:b/>
                <w:i/>
                <w:color w:val="CAA96E"/>
                <w:sz w:val="20"/>
                <w:szCs w:val="20"/>
                <w:shd w:val="clear" w:color="auto" w:fill="E6E6E6"/>
              </w:rPr>
              <w:fldChar w:fldCharType="end"/>
            </w:r>
          </w:sdtContent>
        </w:sdt>
      </w:sdtContent>
    </w:sdt>
  </w:p>
  <w:p w:rsidRPr="001414AE" w:rsidR="00BE4FB3" w:rsidP="00865843" w:rsidRDefault="00FF66B3" w14:paraId="78E73B86" w14:textId="12759C39">
    <w:pPr>
      <w:pStyle w:val="Footer"/>
      <w:tabs>
        <w:tab w:val="clear" w:pos="4680"/>
        <w:tab w:val="center" w:pos="5328"/>
      </w:tabs>
      <w:jc w:val="center"/>
      <w:rPr>
        <w:rFonts w:ascii="Arial" w:hAnsi="Arial" w:cs="Arial"/>
        <w:b/>
        <w:bCs/>
        <w:color w:val="CAA96E"/>
      </w:rPr>
    </w:pPr>
    <w:r w:rsidRPr="000B165F">
      <w:rPr>
        <w:rFonts w:ascii="Arial" w:hAnsi="Arial" w:cs="Arial"/>
        <w:noProof/>
        <w:color w:val="2B579A"/>
        <w:shd w:val="clear" w:color="auto" w:fill="E6E6E6"/>
      </w:rPr>
      <w:drawing>
        <wp:anchor distT="0" distB="0" distL="114300" distR="114300" simplePos="0" relativeHeight="251658243" behindDoc="1" locked="0" layoutInCell="1" allowOverlap="1" wp14:anchorId="31024192" wp14:editId="5EB952A4">
          <wp:simplePos x="0" y="0"/>
          <wp:positionH relativeFrom="margin">
            <wp:posOffset>4956175</wp:posOffset>
          </wp:positionH>
          <wp:positionV relativeFrom="margin">
            <wp:posOffset>6016625</wp:posOffset>
          </wp:positionV>
          <wp:extent cx="2212848" cy="2359152"/>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Icon&#10;&#10;Description automatically generated"/>
                  <pic:cNvPicPr>
                    <a:picLocks noChangeAspect="1"/>
                  </pic:cNvPicPr>
                </pic:nvPicPr>
                <pic:blipFill>
                  <a:blip r:embed="rId1" cstate="print">
                    <a:alphaModFix amt="30000"/>
                    <a:extLst>
                      <a:ext uri="{28A0092B-C50C-407E-A947-70E740481C1C}">
                        <a14:useLocalDpi xmlns:a14="http://schemas.microsoft.com/office/drawing/2010/main" val="0"/>
                      </a:ext>
                    </a:extLst>
                  </a:blip>
                  <a:stretch>
                    <a:fillRect/>
                  </a:stretch>
                </pic:blipFill>
                <pic:spPr>
                  <a:xfrm>
                    <a:off x="0" y="0"/>
                    <a:ext cx="2212848" cy="235915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0A3" w:rsidRDefault="00C600A3" w14:paraId="146D4B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769" w:rsidP="00BB2B07" w:rsidRDefault="00DA3769" w14:paraId="7CAF0239" w14:textId="77777777">
      <w:pPr>
        <w:spacing w:line="240" w:lineRule="auto"/>
      </w:pPr>
      <w:r>
        <w:separator/>
      </w:r>
    </w:p>
  </w:footnote>
  <w:footnote w:type="continuationSeparator" w:id="0">
    <w:p w:rsidR="00DA3769" w:rsidP="00BB2B07" w:rsidRDefault="00DA3769" w14:paraId="3E66D91D" w14:textId="77777777">
      <w:pPr>
        <w:spacing w:line="240" w:lineRule="auto"/>
      </w:pPr>
      <w:r>
        <w:continuationSeparator/>
      </w:r>
    </w:p>
  </w:footnote>
  <w:footnote w:type="continuationNotice" w:id="1">
    <w:p w:rsidR="00DA3769" w:rsidRDefault="00DA3769" w14:paraId="50C76A8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0A3" w:rsidRDefault="00C600A3" w14:paraId="0B35F7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F66B3" w:rsidR="00BB2B07" w:rsidP="009311FC" w:rsidRDefault="00BB2B07" w14:paraId="0FB51DC0" w14:textId="77777777">
    <w:pPr>
      <w:spacing w:line="240" w:lineRule="auto"/>
      <w:rPr>
        <w:rFonts w:cstheme="minorHAnsi"/>
        <w:b/>
        <w:bCs/>
        <w:color w:val="CAA96E"/>
        <w:sz w:val="16"/>
        <w:szCs w:val="16"/>
      </w:rPr>
    </w:pPr>
    <w:r w:rsidRPr="00FF66B3">
      <w:rPr>
        <w:noProof/>
        <w:color w:val="2B579A"/>
        <w:sz w:val="16"/>
        <w:szCs w:val="16"/>
        <w:shd w:val="clear" w:color="auto" w:fill="E6E6E6"/>
      </w:rPr>
      <w:drawing>
        <wp:anchor distT="0" distB="0" distL="114300" distR="182880" simplePos="0" relativeHeight="251658241" behindDoc="0" locked="0" layoutInCell="1" allowOverlap="1" wp14:anchorId="30D3766B" wp14:editId="1381CDE0">
          <wp:simplePos x="0" y="0"/>
          <wp:positionH relativeFrom="column">
            <wp:posOffset>91440</wp:posOffset>
          </wp:positionH>
          <wp:positionV relativeFrom="paragraph">
            <wp:posOffset>-104775</wp:posOffset>
          </wp:positionV>
          <wp:extent cx="777240" cy="777240"/>
          <wp:effectExtent l="0" t="0" r="381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anchor>
      </w:drawing>
    </w:r>
  </w:p>
  <w:p w:rsidRPr="000B165F" w:rsidR="00BB2B07" w:rsidP="009311FC" w:rsidRDefault="00BB2B07" w14:paraId="479E27D0" w14:textId="2A0B547E">
    <w:pPr>
      <w:spacing w:line="240" w:lineRule="auto"/>
      <w:rPr>
        <w:rFonts w:ascii="Arial" w:hAnsi="Arial" w:cs="Arial"/>
        <w:b/>
        <w:bCs/>
        <w:color w:val="CAA96E"/>
        <w:sz w:val="48"/>
        <w:szCs w:val="48"/>
      </w:rPr>
    </w:pPr>
    <w:r w:rsidRPr="000B165F">
      <w:rPr>
        <w:rFonts w:ascii="Arial" w:hAnsi="Arial" w:cs="Arial"/>
        <w:b/>
        <w:bCs/>
        <w:color w:val="CAA96E"/>
        <w:sz w:val="48"/>
        <w:szCs w:val="48"/>
      </w:rPr>
      <w:t>BURNABY FOOTBALL CLUB</w:t>
    </w:r>
  </w:p>
  <w:p w:rsidR="00BB2B07" w:rsidRDefault="00BB2B07" w14:paraId="3047E8DF" w14:textId="6DCC6157">
    <w:pPr>
      <w:pStyle w:val="Header"/>
    </w:pPr>
    <w:r>
      <w:rPr>
        <w:noProof/>
        <w:color w:val="2B579A"/>
        <w:shd w:val="clear" w:color="auto" w:fill="E6E6E6"/>
      </w:rPr>
      <mc:AlternateContent>
        <mc:Choice Requires="wps">
          <w:drawing>
            <wp:anchor distT="0" distB="0" distL="114300" distR="114300" simplePos="0" relativeHeight="251658240" behindDoc="0" locked="0" layoutInCell="1" allowOverlap="1" wp14:anchorId="4CF4C363" wp14:editId="0D00A795">
              <wp:simplePos x="0" y="0"/>
              <wp:positionH relativeFrom="column">
                <wp:posOffset>0</wp:posOffset>
              </wp:positionH>
              <wp:positionV relativeFrom="paragraph">
                <wp:posOffset>255905</wp:posOffset>
              </wp:positionV>
              <wp:extent cx="6126480" cy="18288"/>
              <wp:effectExtent l="0" t="0" r="0" b="0"/>
              <wp:wrapNone/>
              <wp:docPr id="263" name="Rounded Rectangle 263"/>
              <wp:cNvGraphicFramePr/>
              <a:graphic xmlns:a="http://schemas.openxmlformats.org/drawingml/2006/main">
                <a:graphicData uri="http://schemas.microsoft.com/office/word/2010/wordprocessingShape">
                  <wps:wsp>
                    <wps:cNvSpPr/>
                    <wps:spPr>
                      <a:xfrm>
                        <a:off x="0" y="0"/>
                        <a:ext cx="6126480" cy="18288"/>
                      </a:xfrm>
                      <a:prstGeom prst="roundRect">
                        <a:avLst/>
                      </a:prstGeom>
                      <a:solidFill>
                        <a:srgbClr val="CAA9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roundrect id="Rectangle: Rounded Corners 263" style="position:absolute;margin-left:0;margin-top:20.15pt;width:482.4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a96e" stroked="f" strokeweight="1pt" arcsize="10923f" w14:anchorId="7871C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">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0A3" w:rsidRDefault="00C600A3" w14:paraId="435D00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CA"/>
    <w:multiLevelType w:val="hybridMultilevel"/>
    <w:tmpl w:val="D29C2B2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 w15:restartNumberingAfterBreak="0">
    <w:nsid w:val="0D6A598E"/>
    <w:multiLevelType w:val="hybridMultilevel"/>
    <w:tmpl w:val="EB62CB3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 w15:restartNumberingAfterBreak="0">
    <w:nsid w:val="10720DB7"/>
    <w:multiLevelType w:val="hybridMultilevel"/>
    <w:tmpl w:val="AB64B1A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3" w15:restartNumberingAfterBreak="0">
    <w:nsid w:val="18CB5B4B"/>
    <w:multiLevelType w:val="hybridMultilevel"/>
    <w:tmpl w:val="4EB4D928"/>
    <w:lvl w:ilvl="0" w:tplc="FFFFFFFF">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FE302F3"/>
    <w:multiLevelType w:val="hybridMultilevel"/>
    <w:tmpl w:val="921A8D0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05B6B2C"/>
    <w:multiLevelType w:val="hybridMultilevel"/>
    <w:tmpl w:val="99280CC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6" w15:restartNumberingAfterBreak="0">
    <w:nsid w:val="41064926"/>
    <w:multiLevelType w:val="hybridMultilevel"/>
    <w:tmpl w:val="186E983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AC7BB38"/>
    <w:multiLevelType w:val="hybridMultilevel"/>
    <w:tmpl w:val="4ADAE95E"/>
    <w:lvl w:ilvl="0" w:tplc="72F0CAB4">
      <w:start w:val="1"/>
      <w:numFmt w:val="bullet"/>
      <w:lvlText w:val=""/>
      <w:lvlJc w:val="left"/>
      <w:pPr>
        <w:ind w:left="720" w:hanging="360"/>
      </w:pPr>
      <w:rPr>
        <w:rFonts w:hint="default" w:ascii="Symbol" w:hAnsi="Symbol"/>
      </w:rPr>
    </w:lvl>
    <w:lvl w:ilvl="1" w:tplc="F5E84E24">
      <w:start w:val="1"/>
      <w:numFmt w:val="bullet"/>
      <w:lvlText w:val="o"/>
      <w:lvlJc w:val="left"/>
      <w:pPr>
        <w:ind w:left="1440" w:hanging="360"/>
      </w:pPr>
      <w:rPr>
        <w:rFonts w:hint="default" w:ascii="Courier New" w:hAnsi="Courier New"/>
      </w:rPr>
    </w:lvl>
    <w:lvl w:ilvl="2" w:tplc="23B060DE">
      <w:start w:val="1"/>
      <w:numFmt w:val="bullet"/>
      <w:lvlText w:val=""/>
      <w:lvlJc w:val="left"/>
      <w:pPr>
        <w:ind w:left="2160" w:hanging="360"/>
      </w:pPr>
      <w:rPr>
        <w:rFonts w:hint="default" w:ascii="Wingdings" w:hAnsi="Wingdings"/>
      </w:rPr>
    </w:lvl>
    <w:lvl w:ilvl="3" w:tplc="C2DAAD5E">
      <w:start w:val="1"/>
      <w:numFmt w:val="bullet"/>
      <w:lvlText w:val=""/>
      <w:lvlJc w:val="left"/>
      <w:pPr>
        <w:ind w:left="2880" w:hanging="360"/>
      </w:pPr>
      <w:rPr>
        <w:rFonts w:hint="default" w:ascii="Symbol" w:hAnsi="Symbol"/>
      </w:rPr>
    </w:lvl>
    <w:lvl w:ilvl="4" w:tplc="8F0AE45A">
      <w:start w:val="1"/>
      <w:numFmt w:val="bullet"/>
      <w:lvlText w:val="o"/>
      <w:lvlJc w:val="left"/>
      <w:pPr>
        <w:ind w:left="3600" w:hanging="360"/>
      </w:pPr>
      <w:rPr>
        <w:rFonts w:hint="default" w:ascii="Courier New" w:hAnsi="Courier New"/>
      </w:rPr>
    </w:lvl>
    <w:lvl w:ilvl="5" w:tplc="125A5224">
      <w:start w:val="1"/>
      <w:numFmt w:val="bullet"/>
      <w:lvlText w:val=""/>
      <w:lvlJc w:val="left"/>
      <w:pPr>
        <w:ind w:left="4320" w:hanging="360"/>
      </w:pPr>
      <w:rPr>
        <w:rFonts w:hint="default" w:ascii="Wingdings" w:hAnsi="Wingdings"/>
      </w:rPr>
    </w:lvl>
    <w:lvl w:ilvl="6" w:tplc="993C3DB4">
      <w:start w:val="1"/>
      <w:numFmt w:val="bullet"/>
      <w:lvlText w:val=""/>
      <w:lvlJc w:val="left"/>
      <w:pPr>
        <w:ind w:left="5040" w:hanging="360"/>
      </w:pPr>
      <w:rPr>
        <w:rFonts w:hint="default" w:ascii="Symbol" w:hAnsi="Symbol"/>
      </w:rPr>
    </w:lvl>
    <w:lvl w:ilvl="7" w:tplc="9620D5AC">
      <w:start w:val="1"/>
      <w:numFmt w:val="bullet"/>
      <w:lvlText w:val="o"/>
      <w:lvlJc w:val="left"/>
      <w:pPr>
        <w:ind w:left="5760" w:hanging="360"/>
      </w:pPr>
      <w:rPr>
        <w:rFonts w:hint="default" w:ascii="Courier New" w:hAnsi="Courier New"/>
      </w:rPr>
    </w:lvl>
    <w:lvl w:ilvl="8" w:tplc="B7E8BAEC">
      <w:start w:val="1"/>
      <w:numFmt w:val="bullet"/>
      <w:lvlText w:val=""/>
      <w:lvlJc w:val="left"/>
      <w:pPr>
        <w:ind w:left="6480" w:hanging="360"/>
      </w:pPr>
      <w:rPr>
        <w:rFonts w:hint="default" w:ascii="Wingdings" w:hAnsi="Wingdings"/>
      </w:rPr>
    </w:lvl>
  </w:abstractNum>
  <w:abstractNum w:abstractNumId="8" w15:restartNumberingAfterBreak="0">
    <w:nsid w:val="55BD7D4E"/>
    <w:multiLevelType w:val="hybridMultilevel"/>
    <w:tmpl w:val="C644CE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756E3BA8"/>
    <w:multiLevelType w:val="hybridMultilevel"/>
    <w:tmpl w:val="A41C44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63F2DC6"/>
    <w:multiLevelType w:val="hybridMultilevel"/>
    <w:tmpl w:val="90F482A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num w:numId="1" w16cid:durableId="1530025330">
    <w:abstractNumId w:val="7"/>
  </w:num>
  <w:num w:numId="2" w16cid:durableId="1356073393">
    <w:abstractNumId w:val="0"/>
  </w:num>
  <w:num w:numId="3" w16cid:durableId="1929800450">
    <w:abstractNumId w:val="9"/>
  </w:num>
  <w:num w:numId="4" w16cid:durableId="1732581685">
    <w:abstractNumId w:val="5"/>
  </w:num>
  <w:num w:numId="5" w16cid:durableId="1771194098">
    <w:abstractNumId w:val="10"/>
  </w:num>
  <w:num w:numId="6" w16cid:durableId="127094959">
    <w:abstractNumId w:val="2"/>
  </w:num>
  <w:num w:numId="7" w16cid:durableId="1982268796">
    <w:abstractNumId w:val="1"/>
  </w:num>
  <w:num w:numId="8" w16cid:durableId="1176383091">
    <w:abstractNumId w:val="4"/>
  </w:num>
  <w:num w:numId="9" w16cid:durableId="463233698">
    <w:abstractNumId w:val="3"/>
  </w:num>
  <w:num w:numId="10" w16cid:durableId="1528173911">
    <w:abstractNumId w:val="8"/>
  </w:num>
  <w:num w:numId="11" w16cid:durableId="157778799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9C"/>
    <w:rsid w:val="000375DE"/>
    <w:rsid w:val="00057BA6"/>
    <w:rsid w:val="000B165F"/>
    <w:rsid w:val="0013019C"/>
    <w:rsid w:val="00137EE2"/>
    <w:rsid w:val="001414AE"/>
    <w:rsid w:val="00157F15"/>
    <w:rsid w:val="00164366"/>
    <w:rsid w:val="00194643"/>
    <w:rsid w:val="001B2E5E"/>
    <w:rsid w:val="001D12E0"/>
    <w:rsid w:val="001F0CA6"/>
    <w:rsid w:val="00220746"/>
    <w:rsid w:val="00242BDA"/>
    <w:rsid w:val="00247330"/>
    <w:rsid w:val="00262224"/>
    <w:rsid w:val="00277474"/>
    <w:rsid w:val="002B1FA9"/>
    <w:rsid w:val="002D6DC5"/>
    <w:rsid w:val="00307318"/>
    <w:rsid w:val="003449EE"/>
    <w:rsid w:val="003769E8"/>
    <w:rsid w:val="003A6C83"/>
    <w:rsid w:val="003D7795"/>
    <w:rsid w:val="004078B0"/>
    <w:rsid w:val="0041229E"/>
    <w:rsid w:val="00423B78"/>
    <w:rsid w:val="004358CD"/>
    <w:rsid w:val="00463A4A"/>
    <w:rsid w:val="004738E5"/>
    <w:rsid w:val="004A6418"/>
    <w:rsid w:val="004B6C8E"/>
    <w:rsid w:val="004D1678"/>
    <w:rsid w:val="004E558A"/>
    <w:rsid w:val="00512A3F"/>
    <w:rsid w:val="00515339"/>
    <w:rsid w:val="005333C9"/>
    <w:rsid w:val="005333E3"/>
    <w:rsid w:val="005402D3"/>
    <w:rsid w:val="00543D83"/>
    <w:rsid w:val="00547511"/>
    <w:rsid w:val="0056153D"/>
    <w:rsid w:val="00561D71"/>
    <w:rsid w:val="00562055"/>
    <w:rsid w:val="00563624"/>
    <w:rsid w:val="0059603F"/>
    <w:rsid w:val="005B422C"/>
    <w:rsid w:val="005F647F"/>
    <w:rsid w:val="00606001"/>
    <w:rsid w:val="006063B1"/>
    <w:rsid w:val="0062379F"/>
    <w:rsid w:val="00672A12"/>
    <w:rsid w:val="006903FE"/>
    <w:rsid w:val="006959B5"/>
    <w:rsid w:val="006A04CD"/>
    <w:rsid w:val="006B1630"/>
    <w:rsid w:val="006C15A6"/>
    <w:rsid w:val="006F0F68"/>
    <w:rsid w:val="00716B80"/>
    <w:rsid w:val="00756DF5"/>
    <w:rsid w:val="007D068D"/>
    <w:rsid w:val="007D19F3"/>
    <w:rsid w:val="007F2907"/>
    <w:rsid w:val="007F62D2"/>
    <w:rsid w:val="00814590"/>
    <w:rsid w:val="008408BB"/>
    <w:rsid w:val="00844F09"/>
    <w:rsid w:val="00852BD0"/>
    <w:rsid w:val="00865843"/>
    <w:rsid w:val="008B2232"/>
    <w:rsid w:val="008D0A21"/>
    <w:rsid w:val="008E1C18"/>
    <w:rsid w:val="008E6051"/>
    <w:rsid w:val="00905784"/>
    <w:rsid w:val="009311FC"/>
    <w:rsid w:val="0094633A"/>
    <w:rsid w:val="00960432"/>
    <w:rsid w:val="009637AA"/>
    <w:rsid w:val="009D39CA"/>
    <w:rsid w:val="009D41D4"/>
    <w:rsid w:val="00A00D42"/>
    <w:rsid w:val="00A434C9"/>
    <w:rsid w:val="00A72A0F"/>
    <w:rsid w:val="00A90BA1"/>
    <w:rsid w:val="00AD38F2"/>
    <w:rsid w:val="00AE53C7"/>
    <w:rsid w:val="00B205D5"/>
    <w:rsid w:val="00B654B7"/>
    <w:rsid w:val="00BA2001"/>
    <w:rsid w:val="00BB2970"/>
    <w:rsid w:val="00BB2B07"/>
    <w:rsid w:val="00BD564C"/>
    <w:rsid w:val="00BD7403"/>
    <w:rsid w:val="00BE4FB3"/>
    <w:rsid w:val="00BE7D42"/>
    <w:rsid w:val="00C03C2C"/>
    <w:rsid w:val="00C20DCC"/>
    <w:rsid w:val="00C34D60"/>
    <w:rsid w:val="00C4103F"/>
    <w:rsid w:val="00C600A3"/>
    <w:rsid w:val="00C6462A"/>
    <w:rsid w:val="00C853C6"/>
    <w:rsid w:val="00CD3939"/>
    <w:rsid w:val="00CE53EC"/>
    <w:rsid w:val="00CF000E"/>
    <w:rsid w:val="00D02276"/>
    <w:rsid w:val="00D11CFF"/>
    <w:rsid w:val="00D13CF6"/>
    <w:rsid w:val="00D279FF"/>
    <w:rsid w:val="00D342C2"/>
    <w:rsid w:val="00D5595E"/>
    <w:rsid w:val="00D84FC1"/>
    <w:rsid w:val="00D94C51"/>
    <w:rsid w:val="00DA3769"/>
    <w:rsid w:val="00DA38FD"/>
    <w:rsid w:val="00DA3D41"/>
    <w:rsid w:val="00DB614A"/>
    <w:rsid w:val="00E36AD2"/>
    <w:rsid w:val="00E603E9"/>
    <w:rsid w:val="00E82BA8"/>
    <w:rsid w:val="00E94538"/>
    <w:rsid w:val="00EA5A8D"/>
    <w:rsid w:val="00EB5BB6"/>
    <w:rsid w:val="00F563C7"/>
    <w:rsid w:val="00F61C3A"/>
    <w:rsid w:val="00FB49D1"/>
    <w:rsid w:val="00FD2903"/>
    <w:rsid w:val="00FF66B3"/>
    <w:rsid w:val="011A59B1"/>
    <w:rsid w:val="01B3A2B8"/>
    <w:rsid w:val="029131AB"/>
    <w:rsid w:val="03B42AC4"/>
    <w:rsid w:val="04507CCB"/>
    <w:rsid w:val="047F5C52"/>
    <w:rsid w:val="0499898C"/>
    <w:rsid w:val="04EB437A"/>
    <w:rsid w:val="0516370C"/>
    <w:rsid w:val="0518A5A3"/>
    <w:rsid w:val="055A57F2"/>
    <w:rsid w:val="06B47604"/>
    <w:rsid w:val="06D62CFC"/>
    <w:rsid w:val="080008EC"/>
    <w:rsid w:val="0887C1A9"/>
    <w:rsid w:val="09EC16C6"/>
    <w:rsid w:val="0C24330A"/>
    <w:rsid w:val="0C2F4DDF"/>
    <w:rsid w:val="0C8A3590"/>
    <w:rsid w:val="0D23B788"/>
    <w:rsid w:val="0D751792"/>
    <w:rsid w:val="0EA65F8C"/>
    <w:rsid w:val="1016874E"/>
    <w:rsid w:val="10D69B8D"/>
    <w:rsid w:val="11362310"/>
    <w:rsid w:val="11B5EE11"/>
    <w:rsid w:val="12A364F9"/>
    <w:rsid w:val="12C8C3A0"/>
    <w:rsid w:val="13F3F5F5"/>
    <w:rsid w:val="1501D980"/>
    <w:rsid w:val="15021EB3"/>
    <w:rsid w:val="151C5B89"/>
    <w:rsid w:val="153BBB77"/>
    <w:rsid w:val="15AF148F"/>
    <w:rsid w:val="15DC01DA"/>
    <w:rsid w:val="16B82BEA"/>
    <w:rsid w:val="178CF056"/>
    <w:rsid w:val="1853FC4B"/>
    <w:rsid w:val="185D05E7"/>
    <w:rsid w:val="1A825E84"/>
    <w:rsid w:val="1A8B0416"/>
    <w:rsid w:val="1ACB8358"/>
    <w:rsid w:val="1C321B01"/>
    <w:rsid w:val="1C5F12A7"/>
    <w:rsid w:val="1C6C327D"/>
    <w:rsid w:val="1C76DB61"/>
    <w:rsid w:val="1D549714"/>
    <w:rsid w:val="1E03D186"/>
    <w:rsid w:val="1ED3C00F"/>
    <w:rsid w:val="1F6FFAE1"/>
    <w:rsid w:val="1FCDFE4C"/>
    <w:rsid w:val="21B166DB"/>
    <w:rsid w:val="24577BCE"/>
    <w:rsid w:val="249CDFC9"/>
    <w:rsid w:val="250ADFFB"/>
    <w:rsid w:val="2572CFFA"/>
    <w:rsid w:val="2751B38C"/>
    <w:rsid w:val="27BB582E"/>
    <w:rsid w:val="2AF2F8F0"/>
    <w:rsid w:val="2BB2E4D3"/>
    <w:rsid w:val="2DB4A4A5"/>
    <w:rsid w:val="2DBBF519"/>
    <w:rsid w:val="2DEBFCB2"/>
    <w:rsid w:val="2E880536"/>
    <w:rsid w:val="2E9CE38C"/>
    <w:rsid w:val="2EA65A03"/>
    <w:rsid w:val="2ED6D600"/>
    <w:rsid w:val="2F87CD13"/>
    <w:rsid w:val="2FEAF3E9"/>
    <w:rsid w:val="3072A661"/>
    <w:rsid w:val="30A1FF22"/>
    <w:rsid w:val="30CBB3BA"/>
    <w:rsid w:val="312D3D03"/>
    <w:rsid w:val="318BDEF2"/>
    <w:rsid w:val="320E76C2"/>
    <w:rsid w:val="3245DA89"/>
    <w:rsid w:val="32DE5D4F"/>
    <w:rsid w:val="33385792"/>
    <w:rsid w:val="33A71F7F"/>
    <w:rsid w:val="38317A1C"/>
    <w:rsid w:val="38648FE9"/>
    <w:rsid w:val="394A0E96"/>
    <w:rsid w:val="39A77ED4"/>
    <w:rsid w:val="3B377242"/>
    <w:rsid w:val="3BFB2950"/>
    <w:rsid w:val="3C78E5F0"/>
    <w:rsid w:val="3E48AB02"/>
    <w:rsid w:val="3F54D7AF"/>
    <w:rsid w:val="3FF30AED"/>
    <w:rsid w:val="4036C5F3"/>
    <w:rsid w:val="404BED80"/>
    <w:rsid w:val="415053F9"/>
    <w:rsid w:val="416364C1"/>
    <w:rsid w:val="41BE3B37"/>
    <w:rsid w:val="4220BC9F"/>
    <w:rsid w:val="4227019C"/>
    <w:rsid w:val="42CDB725"/>
    <w:rsid w:val="42FE3606"/>
    <w:rsid w:val="435E349A"/>
    <w:rsid w:val="439DF09D"/>
    <w:rsid w:val="43F512C4"/>
    <w:rsid w:val="450A440F"/>
    <w:rsid w:val="4656B089"/>
    <w:rsid w:val="4661B2BC"/>
    <w:rsid w:val="46B11148"/>
    <w:rsid w:val="471FCE71"/>
    <w:rsid w:val="497FBB2F"/>
    <w:rsid w:val="4D4D5B88"/>
    <w:rsid w:val="4D570E7B"/>
    <w:rsid w:val="4DDF4B50"/>
    <w:rsid w:val="4EC9A9DF"/>
    <w:rsid w:val="4EE1E6C5"/>
    <w:rsid w:val="5011CBE8"/>
    <w:rsid w:val="5030B262"/>
    <w:rsid w:val="5046A8C9"/>
    <w:rsid w:val="50CB3868"/>
    <w:rsid w:val="522A7F9E"/>
    <w:rsid w:val="52710A24"/>
    <w:rsid w:val="541F7B61"/>
    <w:rsid w:val="55180AB8"/>
    <w:rsid w:val="5551024C"/>
    <w:rsid w:val="56DB1571"/>
    <w:rsid w:val="56E83DCA"/>
    <w:rsid w:val="5706CA2D"/>
    <w:rsid w:val="594FCC3D"/>
    <w:rsid w:val="59C9FBFD"/>
    <w:rsid w:val="5A7C1C09"/>
    <w:rsid w:val="5BE6CC76"/>
    <w:rsid w:val="5C17EC6A"/>
    <w:rsid w:val="5E5663F2"/>
    <w:rsid w:val="5EFDCA46"/>
    <w:rsid w:val="60D87EBF"/>
    <w:rsid w:val="61DD70F6"/>
    <w:rsid w:val="62744F20"/>
    <w:rsid w:val="631A41DF"/>
    <w:rsid w:val="647BFC5A"/>
    <w:rsid w:val="66EFCE63"/>
    <w:rsid w:val="681D0BC3"/>
    <w:rsid w:val="6845CD45"/>
    <w:rsid w:val="6906EB93"/>
    <w:rsid w:val="69862703"/>
    <w:rsid w:val="698A7F82"/>
    <w:rsid w:val="6ADCD1B3"/>
    <w:rsid w:val="6AEB8D63"/>
    <w:rsid w:val="6BD780B2"/>
    <w:rsid w:val="6D4C9DE5"/>
    <w:rsid w:val="6E4B08CA"/>
    <w:rsid w:val="6E5DF0A5"/>
    <w:rsid w:val="6EC14328"/>
    <w:rsid w:val="6F54761F"/>
    <w:rsid w:val="7175C0CE"/>
    <w:rsid w:val="71959167"/>
    <w:rsid w:val="719E6AD3"/>
    <w:rsid w:val="71A9DFB8"/>
    <w:rsid w:val="7278617D"/>
    <w:rsid w:val="72BA4FB5"/>
    <w:rsid w:val="733D3B41"/>
    <w:rsid w:val="78154216"/>
    <w:rsid w:val="790BE7FE"/>
    <w:rsid w:val="79A890D2"/>
    <w:rsid w:val="79E720A0"/>
    <w:rsid w:val="7A10D250"/>
    <w:rsid w:val="7AD186E2"/>
    <w:rsid w:val="7B28C42C"/>
    <w:rsid w:val="7C77FAAE"/>
    <w:rsid w:val="7CBFD8FB"/>
    <w:rsid w:val="7CE7E8F0"/>
    <w:rsid w:val="7CEE92ED"/>
    <w:rsid w:val="7D80E97A"/>
    <w:rsid w:val="7E62AE3A"/>
    <w:rsid w:val="7E62D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9AA0"/>
  <w15:chartTrackingRefBased/>
  <w15:docId w15:val="{D8B6A9DC-F814-5948-A0D1-1F747142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2B07"/>
    <w:pPr>
      <w:tabs>
        <w:tab w:val="center" w:pos="4680"/>
        <w:tab w:val="right" w:pos="9360"/>
      </w:tabs>
      <w:spacing w:line="240" w:lineRule="auto"/>
    </w:pPr>
  </w:style>
  <w:style w:type="character" w:styleId="HeaderChar" w:customStyle="1">
    <w:name w:val="Header Char"/>
    <w:basedOn w:val="DefaultParagraphFont"/>
    <w:link w:val="Header"/>
    <w:uiPriority w:val="99"/>
    <w:rsid w:val="00BB2B07"/>
  </w:style>
  <w:style w:type="paragraph" w:styleId="Footer">
    <w:name w:val="footer"/>
    <w:basedOn w:val="Normal"/>
    <w:link w:val="FooterChar"/>
    <w:uiPriority w:val="99"/>
    <w:unhideWhenUsed/>
    <w:rsid w:val="00BB2B07"/>
    <w:pPr>
      <w:tabs>
        <w:tab w:val="center" w:pos="4680"/>
        <w:tab w:val="right" w:pos="9360"/>
      </w:tabs>
      <w:spacing w:line="240" w:lineRule="auto"/>
    </w:pPr>
  </w:style>
  <w:style w:type="character" w:styleId="FooterChar" w:customStyle="1">
    <w:name w:val="Footer Char"/>
    <w:basedOn w:val="DefaultParagraphFont"/>
    <w:link w:val="Footer"/>
    <w:uiPriority w:val="99"/>
    <w:rsid w:val="00BB2B07"/>
  </w:style>
  <w:style w:type="paragraph" w:styleId="PlainText">
    <w:name w:val="Plain Text"/>
    <w:basedOn w:val="Normal"/>
    <w:link w:val="PlainTextChar"/>
    <w:uiPriority w:val="99"/>
    <w:semiHidden/>
    <w:unhideWhenUsed/>
    <w:rsid w:val="00BE4FB3"/>
    <w:pPr>
      <w:spacing w:line="240" w:lineRule="auto"/>
    </w:pPr>
    <w:rPr>
      <w:rFonts w:ascii="Calibri" w:hAnsi="Calibri" w:eastAsia="Times New Roman" w:cs="Times New Roman"/>
      <w:sz w:val="21"/>
      <w:szCs w:val="21"/>
      <w:lang w:val="en-US"/>
    </w:rPr>
  </w:style>
  <w:style w:type="character" w:styleId="PlainTextChar" w:customStyle="1">
    <w:name w:val="Plain Text Char"/>
    <w:basedOn w:val="DefaultParagraphFont"/>
    <w:link w:val="PlainText"/>
    <w:uiPriority w:val="99"/>
    <w:semiHidden/>
    <w:rsid w:val="00BE4FB3"/>
    <w:rPr>
      <w:rFonts w:ascii="Calibri" w:hAnsi="Calibri" w:eastAsia="Times New Roman" w:cs="Times New Roman"/>
      <w:sz w:val="21"/>
      <w:szCs w:val="21"/>
      <w:lang w:val="en-US"/>
    </w:rPr>
  </w:style>
  <w:style w:type="paragraph" w:styleId="Default" w:customStyle="1">
    <w:name w:val="Default"/>
    <w:rsid w:val="00BE4FB3"/>
    <w:pPr>
      <w:autoSpaceDE w:val="0"/>
      <w:autoSpaceDN w:val="0"/>
      <w:adjustRightInd w:val="0"/>
      <w:spacing w:line="240" w:lineRule="auto"/>
    </w:pPr>
    <w:rPr>
      <w:rFonts w:ascii="Gotham Bold" w:hAnsi="Gotham Bold" w:eastAsia="Calibri" w:cs="Gotham Bold"/>
      <w:color w:val="000000"/>
      <w:sz w:val="24"/>
      <w:szCs w:val="24"/>
    </w:rPr>
  </w:style>
  <w:style w:type="paragraph" w:styleId="ListParagraph">
    <w:name w:val="List Paragraph"/>
    <w:basedOn w:val="Normal"/>
    <w:uiPriority w:val="34"/>
    <w:qFormat/>
    <w:rsid w:val="00D84FC1"/>
    <w:pPr>
      <w:spacing w:line="240" w:lineRule="auto"/>
      <w:ind w:left="720"/>
      <w:contextualSpacing/>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77474"/>
    <w:rPr>
      <w:b/>
      <w:bCs/>
    </w:rPr>
  </w:style>
  <w:style w:type="character" w:styleId="CommentSubjectChar" w:customStyle="1">
    <w:name w:val="Comment Subject Char"/>
    <w:basedOn w:val="CommentTextChar"/>
    <w:link w:val="CommentSubject"/>
    <w:uiPriority w:val="99"/>
    <w:semiHidden/>
    <w:rsid w:val="00277474"/>
    <w:rPr>
      <w:b/>
      <w:bCs/>
      <w:sz w:val="20"/>
      <w:szCs w:val="20"/>
    </w:rPr>
  </w:style>
  <w:style w:type="character" w:styleId="Mention">
    <w:name w:val="Mention"/>
    <w:basedOn w:val="DefaultParagraphFont"/>
    <w:uiPriority w:val="99"/>
    <w:unhideWhenUsed/>
    <w:rsid w:val="00960432"/>
    <w:rPr>
      <w:color w:val="2B579A"/>
      <w:shd w:val="clear" w:color="auto" w:fill="E6E6E6"/>
    </w:rPr>
  </w:style>
  <w:style w:type="character" w:styleId="FollowedHyperlink">
    <w:name w:val="FollowedHyperlink"/>
    <w:basedOn w:val="DefaultParagraphFont"/>
    <w:uiPriority w:val="99"/>
    <w:semiHidden/>
    <w:unhideWhenUsed/>
    <w:rsid w:val="003D7795"/>
    <w:rPr>
      <w:color w:val="954F72" w:themeColor="followedHyperlink"/>
      <w:u w:val="single"/>
    </w:rPr>
  </w:style>
  <w:style w:type="character" w:styleId="UnresolvedMention">
    <w:name w:val="Unresolved Mention"/>
    <w:basedOn w:val="DefaultParagraphFont"/>
    <w:uiPriority w:val="99"/>
    <w:semiHidden/>
    <w:unhideWhenUsed/>
    <w:rsid w:val="00D2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4613">
      <w:bodyDiv w:val="1"/>
      <w:marLeft w:val="0"/>
      <w:marRight w:val="0"/>
      <w:marTop w:val="0"/>
      <w:marBottom w:val="0"/>
      <w:divBdr>
        <w:top w:val="none" w:sz="0" w:space="0" w:color="auto"/>
        <w:left w:val="none" w:sz="0" w:space="0" w:color="auto"/>
        <w:bottom w:val="none" w:sz="0" w:space="0" w:color="auto"/>
        <w:right w:val="none" w:sz="0" w:space="0" w:color="auto"/>
      </w:divBdr>
    </w:div>
    <w:div w:id="367490914">
      <w:bodyDiv w:val="1"/>
      <w:marLeft w:val="0"/>
      <w:marRight w:val="0"/>
      <w:marTop w:val="0"/>
      <w:marBottom w:val="0"/>
      <w:divBdr>
        <w:top w:val="none" w:sz="0" w:space="0" w:color="auto"/>
        <w:left w:val="none" w:sz="0" w:space="0" w:color="auto"/>
        <w:bottom w:val="none" w:sz="0" w:space="0" w:color="auto"/>
        <w:right w:val="none" w:sz="0" w:space="0" w:color="auto"/>
      </w:divBdr>
    </w:div>
    <w:div w:id="447165115">
      <w:bodyDiv w:val="1"/>
      <w:marLeft w:val="0"/>
      <w:marRight w:val="0"/>
      <w:marTop w:val="0"/>
      <w:marBottom w:val="0"/>
      <w:divBdr>
        <w:top w:val="none" w:sz="0" w:space="0" w:color="auto"/>
        <w:left w:val="none" w:sz="0" w:space="0" w:color="auto"/>
        <w:bottom w:val="none" w:sz="0" w:space="0" w:color="auto"/>
        <w:right w:val="none" w:sz="0" w:space="0" w:color="auto"/>
      </w:divBdr>
    </w:div>
    <w:div w:id="4601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ach.ca/nccp-make-ethical-decisions" TargetMode="External" Id="rId18" /><Relationship Type="http://schemas.openxmlformats.org/officeDocument/2006/relationships/header" Target="header3.xml" Id="rId26" /><Relationship Type="http://schemas.openxmlformats.org/officeDocument/2006/relationships/styles" Target="styles.xml" Id="rId3" /><Relationship Type="http://schemas.openxmlformats.org/officeDocument/2006/relationships/hyperlink" Target="mailto:coaching@burnabyfc.com" TargetMode="External" Id="rId21" /><Relationship Type="http://schemas.openxmlformats.org/officeDocument/2006/relationships/endnotes" Target="endnotes.xml" Id="rId7" /><Relationship Type="http://schemas.openxmlformats.org/officeDocument/2006/relationships/hyperlink" Target="https://canadasoccer.smarteru.com/remote-login/login.cfm" TargetMode="External" Id="rId17" /><Relationship Type="http://schemas.openxmlformats.org/officeDocument/2006/relationships/footer" Target="footer2.xml" Id="rId25" /><Relationship Type="http://schemas.openxmlformats.org/officeDocument/2006/relationships/customXml" Target="../customXml/item4.xml" Id="rId33" /><Relationship Type="http://schemas.openxmlformats.org/officeDocument/2006/relationships/numbering" Target="numbering.xml" Id="rId2" /><Relationship Type="http://schemas.openxmlformats.org/officeDocument/2006/relationships/hyperlink" Target="https://www.coachcentre.ca/" TargetMode="External" Id="rId16" /><Relationship Type="http://schemas.microsoft.com/office/2011/relationships/people" Target="people.xml" Id="rId29" /><Relationship Type="http://schemas.openxmlformats.org/officeDocument/2006/relationships/hyperlink" Target="mailto:coaching@burnabyfc.com" TargetMode="External" Id="R6e7c782d7b6d4373"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customXml" Target="../customXml/item3.xml" Id="rId32" /><Relationship Type="http://schemas.openxmlformats.org/officeDocument/2006/relationships/webSettings" Target="webSettings.xml" Id="rId5" /><Relationship Type="http://schemas.openxmlformats.org/officeDocument/2006/relationships/hyperlink" Target="https://thelocker.coach.ca/account/login?ReturnUrl=/" TargetMode="External" Id="rId15" /><Relationship Type="http://schemas.openxmlformats.org/officeDocument/2006/relationships/header" Target="header2.xml" Id="rId23" /><Relationship Type="http://schemas.openxmlformats.org/officeDocument/2006/relationships/fontTable" Target="fontTable.xml" Id="rId28" /><Relationship Type="http://schemas.microsoft.com/office/2016/09/relationships/commentsIds" Target="commentsIds.xml" Id="rId10" /><Relationship Type="http://schemas.openxmlformats.org/officeDocument/2006/relationships/hyperlink" Target="https://coach.ca/nccp-making-head-way-sport" TargetMode="External" Id="rId19" /><Relationship Type="http://schemas.openxmlformats.org/officeDocument/2006/relationships/hyperlink" Target="mailto:coaching@burnabyfc.com" TargetMode="External" Id="R75940b98dad841a0" /><Relationship Type="http://schemas.openxmlformats.org/officeDocument/2006/relationships/customXml" Target="../customXml/item2.xml" Id="rId31"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1.png"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theme" Target="theme/theme1.xml" Id="rId30" /><Relationship Type="http://schemas.openxmlformats.org/officeDocument/2006/relationships/hyperlink" Target="https://bcsoccercoach.respectgroupinc.com/" TargetMode="External" Id="R4d85d44e1da14683" /><Relationship Type="http://schemas.openxmlformats.org/officeDocument/2006/relationships/glossaryDocument" Target="glossary/document.xml" Id="R567caf457efb4088" /><Relationship Type="http://schemas.openxmlformats.org/officeDocument/2006/relationships/hyperlink" Target="https://27f6afdb-60d6-49ad-8e32-4162f105e7fc.filesusr.com/ugd/dc292e_623de389a9d541e984d1a5c94d10532c.pdf" TargetMode="External" Id="Ra04ab7d15244468e" /><Relationship Type="http://schemas.openxmlformats.org/officeDocument/2006/relationships/hyperlink" Target="https://justice.gov.bc.ca/criminalrecordcheck" TargetMode="External" Id="R550d81f0ca6445d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603d2d-5716-4558-8447-a1b75df608e1}"/>
      </w:docPartPr>
      <w:docPartBody>
        <w:p w14:paraId="4F5FA8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0E1BF1E44BC84D8E2372D785C52EBF" ma:contentTypeVersion="4" ma:contentTypeDescription="Create a new document." ma:contentTypeScope="" ma:versionID="c9ee59f0d3e2d5baeb737d85abb112fc">
  <xsd:schema xmlns:xsd="http://www.w3.org/2001/XMLSchema" xmlns:xs="http://www.w3.org/2001/XMLSchema" xmlns:p="http://schemas.microsoft.com/office/2006/metadata/properties" xmlns:ns2="77538b23-d830-41cd-be22-6e1df5ae4bf8" xmlns:ns3="cbbf0f49-013b-44d5-b4f9-7379e93defe7" targetNamespace="http://schemas.microsoft.com/office/2006/metadata/properties" ma:root="true" ma:fieldsID="0208fe8aeeddd8080d042e3d86f77c65" ns2:_="" ns3:_="">
    <xsd:import namespace="77538b23-d830-41cd-be22-6e1df5ae4bf8"/>
    <xsd:import namespace="cbbf0f49-013b-44d5-b4f9-7379e93def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8b23-d830-41cd-be22-6e1df5ae4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bf0f49-013b-44d5-b4f9-7379e93de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bf0f49-013b-44d5-b4f9-7379e93defe7">
      <UserInfo>
        <DisplayName>Heather Moffat</DisplayName>
        <AccountId>18</AccountId>
        <AccountType/>
      </UserInfo>
      <UserInfo>
        <DisplayName>Morgan Quarry</DisplayName>
        <AccountId>9</AccountId>
        <AccountType/>
      </UserInfo>
      <UserInfo>
        <DisplayName>Dylan Barrett</DisplayName>
        <AccountId>26</AccountId>
        <AccountType/>
      </UserInfo>
    </SharedWithUsers>
  </documentManagement>
</p:properties>
</file>

<file path=customXml/itemProps1.xml><?xml version="1.0" encoding="utf-8"?>
<ds:datastoreItem xmlns:ds="http://schemas.openxmlformats.org/officeDocument/2006/customXml" ds:itemID="{789E5670-E5EE-4D2D-8A68-911E57DAAE9E}">
  <ds:schemaRefs>
    <ds:schemaRef ds:uri="http://schemas.openxmlformats.org/officeDocument/2006/bibliography"/>
  </ds:schemaRefs>
</ds:datastoreItem>
</file>

<file path=customXml/itemProps2.xml><?xml version="1.0" encoding="utf-8"?>
<ds:datastoreItem xmlns:ds="http://schemas.openxmlformats.org/officeDocument/2006/customXml" ds:itemID="{B33091F7-1864-447D-AA18-52584C70D785}"/>
</file>

<file path=customXml/itemProps3.xml><?xml version="1.0" encoding="utf-8"?>
<ds:datastoreItem xmlns:ds="http://schemas.openxmlformats.org/officeDocument/2006/customXml" ds:itemID="{F2098AFB-B113-4136-B75E-F54B22F276D4}"/>
</file>

<file path=customXml/itemProps4.xml><?xml version="1.0" encoding="utf-8"?>
<ds:datastoreItem xmlns:ds="http://schemas.openxmlformats.org/officeDocument/2006/customXml" ds:itemID="{0615025B-B9C6-4352-B3CC-09EB68F407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Algar Bryant</dc:creator>
  <cp:keywords/>
  <dc:description/>
  <cp:lastModifiedBy>Lisa Postnikoff</cp:lastModifiedBy>
  <cp:revision>45</cp:revision>
  <cp:lastPrinted>2023-01-19T07:04:00Z</cp:lastPrinted>
  <dcterms:created xsi:type="dcterms:W3CDTF">2023-02-02T22:40:00Z</dcterms:created>
  <dcterms:modified xsi:type="dcterms:W3CDTF">2023-06-26T19:21:06Z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167601689</vt:i4>
  </property>
  <property fmtid="{D5CDD505-2E9C-101B-9397-08002B2CF9AE}" pid="3" name="ContentTypeId">
    <vt:lpwstr>0x010100A10E1BF1E44BC84D8E2372D785C52EBF</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{"FileActivityType":"8","FileActivityTimeStamp":"2023-03-24T16:06:17.980Z","FileActivityUsersOnPage":[{"DisplayName":"Morgan Quarry","Id":"mquarry@burnabyfc.com"}],"FileActivityNavigationId":null}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SharedWithUsers">
    <vt:lpwstr>7;#Morgan Quarry;#33;#Kevin Julian;#32;#Lee Tregonning</vt:lpwstr>
  </property>
  <property fmtid="{D5CDD505-2E9C-101B-9397-08002B2CF9AE}" pid="13" name="_Emoji">
    <vt:lpwstr/>
  </property>
</Properties>
</file>